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8179C" w14:textId="77777777" w:rsidR="006067E5" w:rsidRPr="00E50034" w:rsidRDefault="006067E5" w:rsidP="00FF11AD">
      <w:pPr>
        <w:ind w:left="4320"/>
        <w:rPr>
          <w:rFonts w:asciiTheme="minorBidi" w:hAnsiTheme="minorBidi" w:cstheme="minorBidi"/>
          <w:b/>
          <w:bCs/>
        </w:rPr>
      </w:pPr>
    </w:p>
    <w:p w14:paraId="67B8179D" w14:textId="223DB9B4" w:rsidR="003841C0" w:rsidRPr="00E50034" w:rsidRDefault="004E6549" w:rsidP="00FF11AD">
      <w:pPr>
        <w:jc w:val="center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noProof/>
        </w:rPr>
        <w:drawing>
          <wp:inline distT="0" distB="0" distL="0" distR="0" wp14:anchorId="350A04C9" wp14:editId="5C66570E">
            <wp:extent cx="1987067" cy="59861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05"/>
        <w:gridCol w:w="2678"/>
        <w:gridCol w:w="1533"/>
        <w:gridCol w:w="2870"/>
      </w:tblGrid>
      <w:tr w:rsidR="0050404D" w:rsidRPr="00E50034" w14:paraId="67B817A2" w14:textId="77777777" w:rsidTr="003841C0">
        <w:trPr>
          <w:trHeight w:val="15"/>
          <w:tblCellSpacing w:w="0" w:type="dxa"/>
        </w:trPr>
        <w:tc>
          <w:tcPr>
            <w:tcW w:w="2100" w:type="dxa"/>
            <w:shd w:val="clear" w:color="auto" w:fill="FFFFFF"/>
            <w:vAlign w:val="center"/>
            <w:hideMark/>
          </w:tcPr>
          <w:p w14:paraId="67B8179E" w14:textId="77777777" w:rsidR="003841C0" w:rsidRPr="00E50034" w:rsidRDefault="003841C0" w:rsidP="00FF11AD">
            <w:pPr>
              <w:rPr>
                <w:rFonts w:asciiTheme="minorBidi" w:eastAsia="Times New Roman" w:hAnsiTheme="minorBidi" w:cstheme="minorBidi"/>
              </w:rPr>
            </w:pPr>
            <w:r w:rsidRPr="00E50034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 wp14:anchorId="67B81825" wp14:editId="67B81826">
                  <wp:extent cx="7620" cy="7620"/>
                  <wp:effectExtent l="0" t="0" r="0" b="0"/>
                  <wp:docPr id="12" name="Picture 12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  <w:shd w:val="clear" w:color="auto" w:fill="FFFFFF"/>
            <w:vAlign w:val="center"/>
            <w:hideMark/>
          </w:tcPr>
          <w:p w14:paraId="67B8179F" w14:textId="77777777" w:rsidR="003841C0" w:rsidRPr="00E50034" w:rsidRDefault="003841C0" w:rsidP="00FF11AD">
            <w:pPr>
              <w:rPr>
                <w:rFonts w:asciiTheme="minorBidi" w:eastAsia="Times New Roman" w:hAnsiTheme="minorBidi" w:cstheme="minorBidi"/>
              </w:rPr>
            </w:pPr>
            <w:r w:rsidRPr="00E50034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 wp14:anchorId="67B81827" wp14:editId="67B81828">
                  <wp:extent cx="2194560" cy="7620"/>
                  <wp:effectExtent l="0" t="0" r="0" b="0"/>
                  <wp:docPr id="13" name="Picture 13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shd w:val="clear" w:color="auto" w:fill="FFFFFF"/>
            <w:vAlign w:val="center"/>
            <w:hideMark/>
          </w:tcPr>
          <w:p w14:paraId="67B817A0" w14:textId="77777777" w:rsidR="003841C0" w:rsidRPr="00E50034" w:rsidRDefault="003841C0" w:rsidP="00FF11AD">
            <w:pPr>
              <w:rPr>
                <w:rFonts w:asciiTheme="minorBidi" w:eastAsia="Times New Roman" w:hAnsiTheme="minorBidi" w:cstheme="minorBidi"/>
              </w:rPr>
            </w:pPr>
            <w:r w:rsidRPr="00E50034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 wp14:anchorId="67B81829" wp14:editId="67B8182A">
                  <wp:extent cx="7620" cy="7620"/>
                  <wp:effectExtent l="0" t="0" r="0" b="0"/>
                  <wp:docPr id="14" name="Picture 14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color="auto" w:fill="FFFFFF"/>
            <w:vAlign w:val="center"/>
            <w:hideMark/>
          </w:tcPr>
          <w:p w14:paraId="67B817A1" w14:textId="77777777" w:rsidR="003841C0" w:rsidRPr="00E50034" w:rsidRDefault="003841C0" w:rsidP="00FF11AD">
            <w:pPr>
              <w:rPr>
                <w:rFonts w:asciiTheme="minorBidi" w:eastAsia="Times New Roman" w:hAnsiTheme="minorBidi" w:cstheme="minorBidi"/>
              </w:rPr>
            </w:pPr>
            <w:r w:rsidRPr="00E50034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 wp14:anchorId="67B8182B" wp14:editId="67B8182C">
                  <wp:extent cx="2194560" cy="7620"/>
                  <wp:effectExtent l="0" t="0" r="0" b="0"/>
                  <wp:docPr id="15" name="Picture 15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04D" w:rsidRPr="00E50034" w14:paraId="67B817A7" w14:textId="77777777" w:rsidTr="003841C0">
        <w:trPr>
          <w:tblCellSpacing w:w="0" w:type="dxa"/>
        </w:trPr>
        <w:tc>
          <w:tcPr>
            <w:tcW w:w="210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B817A3" w14:textId="77777777" w:rsidR="003841C0" w:rsidRPr="00E50034" w:rsidRDefault="003841C0" w:rsidP="00FF11AD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E50034">
              <w:rPr>
                <w:rFonts w:asciiTheme="minorBidi" w:eastAsia="Times New Roman" w:hAnsiTheme="minorBidi" w:cstheme="minorBidi"/>
              </w:rPr>
              <w:t xml:space="preserve">Document </w:t>
            </w:r>
            <w:proofErr w:type="gramStart"/>
            <w:r w:rsidRPr="00E50034">
              <w:rPr>
                <w:rFonts w:asciiTheme="minorBidi" w:eastAsia="Times New Roman" w:hAnsiTheme="minorBidi" w:cstheme="minorBidi"/>
              </w:rPr>
              <w:t>No :</w:t>
            </w:r>
            <w:proofErr w:type="gramEnd"/>
            <w:r w:rsidRPr="00E50034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280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7B817A4" w14:textId="77777777" w:rsidR="003841C0" w:rsidRPr="00E50034" w:rsidRDefault="003841C0" w:rsidP="00FF11AD">
            <w:pPr>
              <w:rPr>
                <w:rFonts w:asciiTheme="minorBidi" w:eastAsia="Times New Roman" w:hAnsiTheme="minorBidi" w:cstheme="minorBidi"/>
              </w:rPr>
            </w:pPr>
            <w:r w:rsidRPr="00F76F0C">
              <w:rPr>
                <w:rFonts w:eastAsiaTheme="minorHAnsi" w:cs="Cordia New"/>
                <w:b/>
                <w:bCs/>
                <w:color w:val="0000FF"/>
              </w:rPr>
              <w:t>S/P-01-IRB-001</w:t>
            </w:r>
            <w:r w:rsidRPr="00E50034">
              <w:rPr>
                <w:rFonts w:asciiTheme="minorBidi" w:eastAsia="Times New Roman" w:hAnsiTheme="minorBidi" w:cstheme="minorBidi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B817A5" w14:textId="77777777" w:rsidR="003841C0" w:rsidRPr="00E50034" w:rsidRDefault="003841C0" w:rsidP="00FF11AD">
            <w:pPr>
              <w:outlineLvl w:val="2"/>
              <w:rPr>
                <w:rFonts w:asciiTheme="minorBidi" w:eastAsia="Times New Roman" w:hAnsiTheme="minorBidi" w:cstheme="minorBidi"/>
              </w:rPr>
            </w:pPr>
            <w:proofErr w:type="gramStart"/>
            <w:r w:rsidRPr="00E50034">
              <w:rPr>
                <w:rFonts w:asciiTheme="minorBidi" w:eastAsia="Times New Roman" w:hAnsiTheme="minorBidi" w:cstheme="minorBidi"/>
              </w:rPr>
              <w:t>Revision :</w:t>
            </w:r>
            <w:proofErr w:type="gramEnd"/>
            <w:r w:rsidRPr="00E50034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3008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7B817A6" w14:textId="28120C54" w:rsidR="003841C0" w:rsidRPr="00E50034" w:rsidRDefault="00BC012D" w:rsidP="00FF11AD">
            <w:pPr>
              <w:rPr>
                <w:rFonts w:asciiTheme="minorBidi" w:eastAsia="Times New Roman" w:hAnsiTheme="minorBidi" w:cstheme="minorBidi"/>
                <w:b/>
                <w:bCs/>
                <w:strike/>
              </w:rPr>
            </w:pPr>
            <w:r w:rsidRPr="00E50034">
              <w:rPr>
                <w:rFonts w:asciiTheme="minorBidi" w:eastAsia="Times New Roman" w:hAnsiTheme="minorBidi" w:cstheme="minorBidi"/>
                <w:b/>
                <w:bCs/>
                <w:color w:val="FF0000"/>
                <w:cs/>
              </w:rPr>
              <w:t>05</w:t>
            </w:r>
          </w:p>
        </w:tc>
      </w:tr>
      <w:tr w:rsidR="0050404D" w:rsidRPr="00E50034" w14:paraId="67B817AC" w14:textId="77777777" w:rsidTr="003841C0">
        <w:trPr>
          <w:tblCellSpacing w:w="0" w:type="dxa"/>
        </w:trPr>
        <w:tc>
          <w:tcPr>
            <w:tcW w:w="210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B817A8" w14:textId="77777777" w:rsidR="003841C0" w:rsidRPr="00E50034" w:rsidRDefault="003841C0" w:rsidP="00FF11AD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E50034">
              <w:rPr>
                <w:rFonts w:asciiTheme="minorBidi" w:eastAsia="Times New Roman" w:hAnsiTheme="minorBidi" w:cstheme="minorBidi"/>
              </w:rPr>
              <w:t xml:space="preserve">Department : * </w:t>
            </w:r>
          </w:p>
        </w:tc>
        <w:tc>
          <w:tcPr>
            <w:tcW w:w="280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7B817A9" w14:textId="77777777" w:rsidR="003841C0" w:rsidRPr="00E50034" w:rsidRDefault="003841C0" w:rsidP="00FF11AD">
            <w:pPr>
              <w:rPr>
                <w:rFonts w:asciiTheme="minorBidi" w:eastAsia="Times New Roman" w:hAnsiTheme="minorBidi" w:cstheme="minorBidi"/>
              </w:rPr>
            </w:pPr>
            <w:r w:rsidRPr="00E50034">
              <w:rPr>
                <w:rFonts w:asciiTheme="minorBidi" w:eastAsia="Times New Roman" w:hAnsiTheme="minorBidi" w:cstheme="minorBidi"/>
              </w:rPr>
              <w:t xml:space="preserve">IRB Committee </w:t>
            </w:r>
          </w:p>
        </w:tc>
        <w:tc>
          <w:tcPr>
            <w:tcW w:w="1604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B817AA" w14:textId="77777777" w:rsidR="003841C0" w:rsidRPr="00E50034" w:rsidRDefault="003841C0" w:rsidP="00FF11AD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E50034">
              <w:rPr>
                <w:rFonts w:asciiTheme="minorBidi" w:eastAsia="Times New Roman" w:hAnsiTheme="minorBidi" w:cstheme="minorBidi"/>
              </w:rPr>
              <w:t xml:space="preserve">Effective Date : </w:t>
            </w:r>
          </w:p>
        </w:tc>
        <w:tc>
          <w:tcPr>
            <w:tcW w:w="3008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7B817AB" w14:textId="649FF3FB" w:rsidR="003841C0" w:rsidRPr="00E50034" w:rsidRDefault="0086042A" w:rsidP="00FF11AD">
            <w:pPr>
              <w:rPr>
                <w:rFonts w:asciiTheme="minorBidi" w:eastAsia="Times New Roman" w:hAnsiTheme="minorBidi" w:cstheme="minorBidi"/>
                <w:strike/>
              </w:rPr>
            </w:pPr>
            <w:r>
              <w:rPr>
                <w:rFonts w:eastAsia="Times New Roman" w:cs="Cordia New"/>
                <w:color w:val="008000"/>
              </w:rPr>
              <w:t>27</w:t>
            </w:r>
            <w:r w:rsidR="00BC012D" w:rsidRPr="00F76F0C">
              <w:rPr>
                <w:rFonts w:eastAsia="Times New Roman" w:cs="Cordia New"/>
                <w:color w:val="008000"/>
                <w:cs/>
              </w:rPr>
              <w:t xml:space="preserve"> </w:t>
            </w:r>
            <w:r w:rsidR="00BC012D" w:rsidRPr="00F76F0C">
              <w:rPr>
                <w:rFonts w:eastAsia="Times New Roman" w:cs="Cordia New"/>
                <w:color w:val="008000"/>
              </w:rPr>
              <w:t>Dec 2024</w:t>
            </w:r>
          </w:p>
        </w:tc>
      </w:tr>
      <w:tr w:rsidR="0050404D" w:rsidRPr="00E50034" w14:paraId="67B817B1" w14:textId="77777777" w:rsidTr="003841C0">
        <w:trPr>
          <w:tblCellSpacing w:w="0" w:type="dxa"/>
        </w:trPr>
        <w:tc>
          <w:tcPr>
            <w:tcW w:w="210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B817AD" w14:textId="77777777" w:rsidR="003841C0" w:rsidRPr="00E50034" w:rsidRDefault="003841C0" w:rsidP="00FF11AD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E50034">
              <w:rPr>
                <w:rFonts w:asciiTheme="minorBidi" w:eastAsia="Times New Roman" w:hAnsiTheme="minorBidi" w:cstheme="minorBidi"/>
              </w:rPr>
              <w:t xml:space="preserve">Document </w:t>
            </w:r>
            <w:proofErr w:type="gramStart"/>
            <w:r w:rsidRPr="00E50034">
              <w:rPr>
                <w:rFonts w:asciiTheme="minorBidi" w:eastAsia="Times New Roman" w:hAnsiTheme="minorBidi" w:cstheme="minorBidi"/>
              </w:rPr>
              <w:t>Type :</w:t>
            </w:r>
            <w:proofErr w:type="gramEnd"/>
            <w:r w:rsidRPr="00E50034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280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7B817AE" w14:textId="77777777" w:rsidR="003841C0" w:rsidRPr="00E50034" w:rsidRDefault="003841C0" w:rsidP="00FF11AD">
            <w:pPr>
              <w:rPr>
                <w:rFonts w:asciiTheme="minorBidi" w:eastAsia="Times New Roman" w:hAnsiTheme="minorBidi" w:cstheme="minorBidi"/>
              </w:rPr>
            </w:pPr>
            <w:r w:rsidRPr="00E50034">
              <w:rPr>
                <w:rFonts w:asciiTheme="minorBidi" w:eastAsia="Times New Roman" w:hAnsiTheme="minorBidi" w:cstheme="minorBidi"/>
              </w:rPr>
              <w:t xml:space="preserve">Policy (S/P) </w:t>
            </w:r>
          </w:p>
        </w:tc>
        <w:tc>
          <w:tcPr>
            <w:tcW w:w="1604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B817AF" w14:textId="77777777" w:rsidR="003841C0" w:rsidRPr="00E50034" w:rsidRDefault="003841C0" w:rsidP="00FF11AD">
            <w:pPr>
              <w:outlineLvl w:val="2"/>
              <w:rPr>
                <w:rFonts w:asciiTheme="minorBidi" w:eastAsia="Times New Roman" w:hAnsiTheme="minorBidi" w:cstheme="minorBidi"/>
              </w:rPr>
            </w:pPr>
            <w:proofErr w:type="gramStart"/>
            <w:r w:rsidRPr="00E50034">
              <w:rPr>
                <w:rFonts w:asciiTheme="minorBidi" w:eastAsia="Times New Roman" w:hAnsiTheme="minorBidi" w:cstheme="minorBidi"/>
              </w:rPr>
              <w:t>Standard :</w:t>
            </w:r>
            <w:proofErr w:type="gramEnd"/>
            <w:r w:rsidRPr="00E50034">
              <w:rPr>
                <w:rFonts w:asciiTheme="minorBidi" w:eastAsia="Times New Roman" w:hAnsiTheme="minorBidi" w:cstheme="minorBidi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7B817B0" w14:textId="77777777" w:rsidR="003841C0" w:rsidRPr="00E50034" w:rsidRDefault="003841C0" w:rsidP="00FF11AD">
            <w:pPr>
              <w:rPr>
                <w:rFonts w:asciiTheme="minorBidi" w:eastAsia="Times New Roman" w:hAnsiTheme="minorBidi" w:cstheme="minorBidi"/>
              </w:rPr>
            </w:pPr>
            <w:bookmarkStart w:id="0" w:name="_GoBack"/>
            <w:bookmarkEnd w:id="0"/>
          </w:p>
        </w:tc>
      </w:tr>
      <w:tr w:rsidR="0050404D" w:rsidRPr="00E50034" w14:paraId="67B817B4" w14:textId="77777777" w:rsidTr="003841C0">
        <w:trPr>
          <w:tblCellSpacing w:w="0" w:type="dxa"/>
        </w:trPr>
        <w:tc>
          <w:tcPr>
            <w:tcW w:w="210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B817B2" w14:textId="77777777" w:rsidR="003841C0" w:rsidRPr="00E50034" w:rsidRDefault="003841C0" w:rsidP="00FF11AD">
            <w:pPr>
              <w:outlineLvl w:val="2"/>
              <w:rPr>
                <w:rFonts w:asciiTheme="minorBidi" w:eastAsia="Times New Roman" w:hAnsiTheme="minorBidi" w:cstheme="minorBidi"/>
              </w:rPr>
            </w:pPr>
            <w:proofErr w:type="gramStart"/>
            <w:r w:rsidRPr="00E50034">
              <w:rPr>
                <w:rFonts w:asciiTheme="minorBidi" w:eastAsia="Times New Roman" w:hAnsiTheme="minorBidi" w:cstheme="minorBidi"/>
              </w:rPr>
              <w:t>Category :</w:t>
            </w:r>
            <w:proofErr w:type="gramEnd"/>
            <w:r w:rsidRPr="00E50034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7418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7B817B3" w14:textId="77777777" w:rsidR="003841C0" w:rsidRPr="00E50034" w:rsidRDefault="003841C0" w:rsidP="00FF11AD">
            <w:pPr>
              <w:rPr>
                <w:rFonts w:asciiTheme="minorBidi" w:eastAsia="Times New Roman" w:hAnsiTheme="minorBidi" w:cstheme="minorBidi"/>
              </w:rPr>
            </w:pPr>
            <w:r w:rsidRPr="00E50034">
              <w:rPr>
                <w:rFonts w:asciiTheme="minorBidi" w:eastAsia="Times New Roman" w:hAnsiTheme="minorBidi" w:cstheme="minorBidi"/>
              </w:rPr>
              <w:t xml:space="preserve">(01) </w:t>
            </w:r>
            <w:r w:rsidRPr="00E50034">
              <w:rPr>
                <w:rFonts w:asciiTheme="minorBidi" w:eastAsia="Times New Roman" w:hAnsiTheme="minorBidi" w:cstheme="minorBidi"/>
                <w:cs/>
              </w:rPr>
              <w:t xml:space="preserve">หมวดการบริหารจัดการ / </w:t>
            </w:r>
            <w:r w:rsidRPr="00E50034">
              <w:rPr>
                <w:rFonts w:asciiTheme="minorBidi" w:eastAsia="Times New Roman" w:hAnsiTheme="minorBidi" w:cstheme="minorBidi"/>
              </w:rPr>
              <w:t xml:space="preserve">Management </w:t>
            </w:r>
          </w:p>
        </w:tc>
      </w:tr>
      <w:tr w:rsidR="0050404D" w:rsidRPr="00E50034" w14:paraId="67B817B7" w14:textId="77777777" w:rsidTr="003841C0">
        <w:trPr>
          <w:tblCellSpacing w:w="0" w:type="dxa"/>
        </w:trPr>
        <w:tc>
          <w:tcPr>
            <w:tcW w:w="210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B817B5" w14:textId="77777777" w:rsidR="003841C0" w:rsidRPr="00E50034" w:rsidRDefault="003841C0" w:rsidP="00FF11AD">
            <w:pPr>
              <w:outlineLvl w:val="2"/>
              <w:rPr>
                <w:rFonts w:asciiTheme="minorBidi" w:eastAsia="Times New Roman" w:hAnsiTheme="minorBidi" w:cstheme="minorBidi"/>
              </w:rPr>
            </w:pPr>
            <w:proofErr w:type="gramStart"/>
            <w:r w:rsidRPr="00E50034">
              <w:rPr>
                <w:rFonts w:asciiTheme="minorBidi" w:eastAsia="Times New Roman" w:hAnsiTheme="minorBidi" w:cstheme="minorBidi"/>
              </w:rPr>
              <w:t>Subject :</w:t>
            </w:r>
            <w:proofErr w:type="gramEnd"/>
            <w:r w:rsidRPr="00E50034">
              <w:rPr>
                <w:rFonts w:asciiTheme="minorBidi" w:eastAsia="Times New Roman" w:hAnsiTheme="minorBidi" w:cstheme="minorBidi"/>
              </w:rPr>
              <w:t xml:space="preserve"> * </w:t>
            </w:r>
          </w:p>
        </w:tc>
        <w:tc>
          <w:tcPr>
            <w:tcW w:w="7418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7B817B6" w14:textId="77777777" w:rsidR="003841C0" w:rsidRPr="00E50034" w:rsidRDefault="003841C0" w:rsidP="00FF11AD">
            <w:pPr>
              <w:rPr>
                <w:rFonts w:asciiTheme="minorBidi" w:eastAsia="Times New Roman" w:hAnsiTheme="minorBidi" w:cstheme="minorBidi"/>
              </w:rPr>
            </w:pPr>
            <w:r w:rsidRPr="00E50034">
              <w:rPr>
                <w:rFonts w:asciiTheme="minorBidi" w:eastAsia="Times New Roman" w:hAnsiTheme="minorBidi" w:cstheme="minorBidi"/>
                <w:cs/>
              </w:rPr>
              <w:t>การจัดเตรียมและการทบทวนวิธีการดำเนินการมาตรฐาน</w:t>
            </w:r>
            <w:r w:rsidRPr="00E50034">
              <w:rPr>
                <w:rFonts w:asciiTheme="minorBidi" w:eastAsia="Times New Roman" w:hAnsiTheme="minorBidi" w:cstheme="minorBidi"/>
              </w:rPr>
              <w:t xml:space="preserve"> (Preparation and review of Standard Operating Procedures) </w:t>
            </w:r>
          </w:p>
        </w:tc>
      </w:tr>
      <w:tr w:rsidR="0050404D" w:rsidRPr="00E50034" w14:paraId="67B817B9" w14:textId="77777777" w:rsidTr="003841C0">
        <w:trPr>
          <w:tblCellSpacing w:w="0" w:type="dxa"/>
        </w:trPr>
        <w:tc>
          <w:tcPr>
            <w:tcW w:w="9518" w:type="dxa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7B817B8" w14:textId="77777777" w:rsidR="003841C0" w:rsidRPr="00E50034" w:rsidRDefault="003841C0" w:rsidP="00FF11AD">
            <w:pPr>
              <w:rPr>
                <w:rFonts w:asciiTheme="minorBidi" w:eastAsia="Times New Roman" w:hAnsiTheme="minorBidi" w:cstheme="minorBidi"/>
                <w:b/>
                <w:bCs/>
              </w:rPr>
            </w:pPr>
            <w:r w:rsidRPr="00E50034">
              <w:rPr>
                <w:rFonts w:asciiTheme="minorBidi" w:eastAsia="Times New Roman" w:hAnsiTheme="minorBidi" w:cstheme="minorBidi"/>
                <w:b/>
                <w:bCs/>
                <w:noProof/>
              </w:rPr>
              <w:drawing>
                <wp:inline distT="0" distB="0" distL="0" distR="0" wp14:anchorId="67B8182D" wp14:editId="67B8182E">
                  <wp:extent cx="7620" cy="7620"/>
                  <wp:effectExtent l="0" t="0" r="0" b="0"/>
                  <wp:docPr id="16" name="Picture 16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C40F57" w14:textId="77777777" w:rsidR="00F76F0C" w:rsidRDefault="00F76F0C" w:rsidP="00FF11AD">
      <w:pPr>
        <w:tabs>
          <w:tab w:val="left" w:pos="2332"/>
        </w:tabs>
        <w:rPr>
          <w:rFonts w:asciiTheme="minorBidi" w:eastAsia="Times New Roman" w:hAnsiTheme="minorBidi" w:cstheme="minorBidi"/>
          <w:b/>
          <w:bCs/>
          <w:u w:val="single"/>
        </w:rPr>
      </w:pPr>
    </w:p>
    <w:p w14:paraId="039A6587" w14:textId="62346E7E" w:rsidR="00026660" w:rsidRPr="00E50034" w:rsidRDefault="008D4A14" w:rsidP="00FF11AD">
      <w:pPr>
        <w:tabs>
          <w:tab w:val="left" w:pos="2332"/>
        </w:tabs>
        <w:rPr>
          <w:rFonts w:asciiTheme="minorBidi" w:eastAsia="Times New Roman" w:hAnsiTheme="minorBidi" w:cstheme="minorBidi"/>
          <w:b/>
          <w:bCs/>
          <w:u w:val="single"/>
        </w:rPr>
      </w:pPr>
      <w:r>
        <w:rPr>
          <w:rFonts w:asciiTheme="minorBidi" w:eastAsia="Times New Roman" w:hAnsiTheme="minorBidi" w:cstheme="minorBidi"/>
          <w:b/>
          <w:bCs/>
          <w:u w:val="single"/>
        </w:rPr>
        <w:t>1.</w:t>
      </w:r>
      <w:r w:rsidR="002475F6" w:rsidRPr="00E50034">
        <w:rPr>
          <w:rFonts w:asciiTheme="minorBidi" w:eastAsia="Times New Roman" w:hAnsiTheme="minorBidi" w:cstheme="minorBidi"/>
          <w:b/>
          <w:bCs/>
          <w:u w:val="single"/>
          <w:cs/>
        </w:rPr>
        <w:t>กรอบนโยบาย</w:t>
      </w:r>
    </w:p>
    <w:p w14:paraId="712D5D20" w14:textId="528FF21A" w:rsidR="00D73C10" w:rsidRPr="00E50034" w:rsidRDefault="001C6517" w:rsidP="00FF11AD">
      <w:pPr>
        <w:tabs>
          <w:tab w:val="left" w:pos="2332"/>
        </w:tabs>
        <w:rPr>
          <w:rFonts w:asciiTheme="minorBidi" w:eastAsia="Times New Roman" w:hAnsiTheme="minorBidi" w:cstheme="minorBidi"/>
          <w:cs/>
        </w:rPr>
      </w:pPr>
      <w:r w:rsidRPr="00E50034">
        <w:rPr>
          <w:rFonts w:asciiTheme="minorBidi" w:eastAsia="Times New Roman" w:hAnsiTheme="minorBidi" w:cstheme="minorBidi"/>
        </w:rPr>
        <w:t xml:space="preserve">       </w:t>
      </w:r>
      <w:r w:rsidR="0065255B" w:rsidRPr="00E50034">
        <w:rPr>
          <w:rFonts w:asciiTheme="minorBidi" w:eastAsia="Times New Roman" w:hAnsiTheme="minorBidi" w:cstheme="minorBidi"/>
          <w:cs/>
        </w:rPr>
        <w:t>การดำเนิน</w:t>
      </w:r>
      <w:r w:rsidR="001B4C4C" w:rsidRPr="00E50034">
        <w:rPr>
          <w:rFonts w:asciiTheme="minorBidi" w:eastAsia="Times New Roman" w:hAnsiTheme="minorBidi" w:cstheme="minorBidi"/>
          <w:cs/>
        </w:rPr>
        <w:t>งานวิจัย เป็นสิ่งที่ช่วยส่งเสริมความก้าวหน้าทางวิชาการ สร้างองค์ความรู้ใหม่ซึ่ง</w:t>
      </w:r>
      <w:r w:rsidR="00AE6683" w:rsidRPr="00E50034">
        <w:rPr>
          <w:rFonts w:asciiTheme="minorBidi" w:eastAsia="Times New Roman" w:hAnsiTheme="minorBidi" w:cstheme="minorBidi"/>
          <w:cs/>
        </w:rPr>
        <w:t>ก่อให้เกิด</w:t>
      </w:r>
      <w:r w:rsidR="001B4C4C" w:rsidRPr="00E50034">
        <w:rPr>
          <w:rFonts w:asciiTheme="minorBidi" w:eastAsia="Times New Roman" w:hAnsiTheme="minorBidi" w:cstheme="minorBidi"/>
          <w:cs/>
        </w:rPr>
        <w:t>ประโยชน์ต่ออาสาสมัครหรือสังคม</w:t>
      </w:r>
      <w:r w:rsidR="00AE6683" w:rsidRPr="00E50034">
        <w:rPr>
          <w:rFonts w:asciiTheme="minorBidi" w:eastAsia="Times New Roman" w:hAnsiTheme="minorBidi" w:cstheme="minorBidi"/>
          <w:cs/>
        </w:rPr>
        <w:t>ต่อไป</w:t>
      </w:r>
      <w:r w:rsidR="001B4C4C" w:rsidRPr="00E50034">
        <w:rPr>
          <w:rFonts w:asciiTheme="minorBidi" w:eastAsia="Times New Roman" w:hAnsiTheme="minorBidi" w:cstheme="minorBidi"/>
          <w:cs/>
        </w:rPr>
        <w:t xml:space="preserve"> </w:t>
      </w:r>
      <w:r w:rsidR="00AE6683" w:rsidRPr="00E50034">
        <w:rPr>
          <w:rFonts w:asciiTheme="minorBidi" w:eastAsia="Times New Roman" w:hAnsiTheme="minorBidi" w:cstheme="minorBidi"/>
          <w:cs/>
        </w:rPr>
        <w:t>การดำเนินงานวิจัยจำเป็นต้องอยู่ภายใต้หลักจริยธรรม</w:t>
      </w:r>
      <w:r w:rsidR="00E9571E" w:rsidRPr="00E50034">
        <w:rPr>
          <w:rFonts w:asciiTheme="minorBidi" w:eastAsia="Times New Roman" w:hAnsiTheme="minorBidi" w:cstheme="minorBidi"/>
          <w:cs/>
        </w:rPr>
        <w:t xml:space="preserve"> </w:t>
      </w:r>
      <w:r w:rsidR="0016687B" w:rsidRPr="00E50034">
        <w:rPr>
          <w:rFonts w:asciiTheme="minorBidi" w:eastAsia="Times New Roman" w:hAnsiTheme="minorBidi" w:cstheme="minorBidi"/>
          <w:cs/>
        </w:rPr>
        <w:t>ประกอบด้วย หลักความเคารพในบุคค</w:t>
      </w:r>
      <w:r w:rsidR="002F76E5" w:rsidRPr="00E50034">
        <w:rPr>
          <w:rFonts w:asciiTheme="minorBidi" w:eastAsia="Times New Roman" w:hAnsiTheme="minorBidi" w:cstheme="minorBidi"/>
          <w:cs/>
        </w:rPr>
        <w:t>ล  หลักความยุติธรรมและหลักคุณ</w:t>
      </w:r>
      <w:r w:rsidR="0016687B" w:rsidRPr="00E50034">
        <w:rPr>
          <w:rFonts w:asciiTheme="minorBidi" w:eastAsia="Times New Roman" w:hAnsiTheme="minorBidi" w:cstheme="minorBidi"/>
          <w:cs/>
        </w:rPr>
        <w:t>ประโยชน์</w:t>
      </w:r>
      <w:r w:rsidR="002F76E5" w:rsidRPr="00E50034">
        <w:rPr>
          <w:rFonts w:asciiTheme="minorBidi" w:eastAsia="Times New Roman" w:hAnsiTheme="minorBidi" w:cstheme="minorBidi"/>
          <w:cs/>
        </w:rPr>
        <w:t>ไม่ก่ออันตราย</w:t>
      </w:r>
      <w:r w:rsidR="00F967E9" w:rsidRPr="00E50034">
        <w:rPr>
          <w:rFonts w:asciiTheme="minorBidi" w:eastAsia="Times New Roman" w:hAnsiTheme="minorBidi" w:cstheme="minorBidi"/>
          <w:cs/>
        </w:rPr>
        <w:t xml:space="preserve"> จึงจำเป็น</w:t>
      </w:r>
      <w:r w:rsidR="00010236" w:rsidRPr="00E50034">
        <w:rPr>
          <w:rFonts w:asciiTheme="minorBidi" w:eastAsia="Times New Roman" w:hAnsiTheme="minorBidi" w:cstheme="minorBidi"/>
          <w:cs/>
        </w:rPr>
        <w:t>ต้องมีแนวทางการปฏิบัติเพื่อให้มั่นใจได้ว่าดำเนินการอย่างถูกต้องและเหมาะสม</w:t>
      </w:r>
    </w:p>
    <w:p w14:paraId="19AE82F1" w14:textId="77777777" w:rsidR="002475F6" w:rsidRPr="00E50034" w:rsidRDefault="002475F6" w:rsidP="00FF11AD">
      <w:pPr>
        <w:tabs>
          <w:tab w:val="left" w:pos="2332"/>
        </w:tabs>
        <w:rPr>
          <w:rFonts w:asciiTheme="minorBidi" w:eastAsia="Times New Roman" w:hAnsiTheme="minorBidi" w:cstheme="minorBidi"/>
          <w:b/>
          <w:bCs/>
          <w:u w:val="single"/>
        </w:rPr>
      </w:pPr>
    </w:p>
    <w:p w14:paraId="67B817BB" w14:textId="106E4773" w:rsidR="00475F8E" w:rsidRPr="00E50034" w:rsidRDefault="008D4A14" w:rsidP="00FF11AD">
      <w:pPr>
        <w:tabs>
          <w:tab w:val="left" w:pos="2332"/>
        </w:tabs>
        <w:rPr>
          <w:rFonts w:asciiTheme="minorBidi" w:eastAsia="Times New Roman" w:hAnsiTheme="minorBidi" w:cstheme="minorBidi"/>
          <w:b/>
          <w:bCs/>
          <w:u w:val="single"/>
        </w:rPr>
      </w:pPr>
      <w:r>
        <w:rPr>
          <w:rFonts w:asciiTheme="minorBidi" w:eastAsia="Times New Roman" w:hAnsiTheme="minorBidi" w:cstheme="minorBidi"/>
          <w:b/>
          <w:bCs/>
          <w:u w:val="single"/>
        </w:rPr>
        <w:t>2.</w:t>
      </w:r>
      <w:r w:rsidR="00CC2FF1" w:rsidRPr="00E50034">
        <w:rPr>
          <w:rFonts w:asciiTheme="minorBidi" w:eastAsia="Times New Roman" w:hAnsiTheme="minorBidi" w:cstheme="minorBidi"/>
          <w:b/>
          <w:bCs/>
          <w:u w:val="single"/>
          <w:cs/>
        </w:rPr>
        <w:t>วัตถุประสงค์</w:t>
      </w:r>
    </w:p>
    <w:p w14:paraId="67B817BD" w14:textId="69222650" w:rsidR="0084225F" w:rsidRPr="00E50034" w:rsidRDefault="001C6517" w:rsidP="001C6517">
      <w:pPr>
        <w:widowControl w:val="0"/>
        <w:autoSpaceDE w:val="0"/>
        <w:autoSpaceDN w:val="0"/>
        <w:adjustRightInd w:val="0"/>
        <w:snapToGrid w:val="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cs/>
        </w:rPr>
        <w:t xml:space="preserve">    </w:t>
      </w:r>
      <w:r w:rsidR="00475F8E" w:rsidRPr="00E50034">
        <w:rPr>
          <w:rFonts w:asciiTheme="minorBidi" w:eastAsia="Times New Roman" w:hAnsiTheme="minorBidi" w:cstheme="minorBidi"/>
          <w:cs/>
        </w:rPr>
        <w:t>เพื่อเป</w:t>
      </w:r>
      <w:r w:rsidR="00905C60" w:rsidRPr="00E50034">
        <w:rPr>
          <w:rFonts w:asciiTheme="minorBidi" w:eastAsia="Times New Roman" w:hAnsiTheme="minorBidi" w:cstheme="minorBidi"/>
          <w:cs/>
        </w:rPr>
        <w:t>็นแนวทางในการสร้าง</w:t>
      </w:r>
      <w:r w:rsidR="001A65FC" w:rsidRPr="00E50034">
        <w:rPr>
          <w:rFonts w:asciiTheme="minorBidi" w:eastAsia="Times New Roman" w:hAnsiTheme="minorBidi" w:cstheme="minorBidi"/>
          <w:cs/>
        </w:rPr>
        <w:t xml:space="preserve"> </w:t>
      </w:r>
      <w:r w:rsidR="009D7590" w:rsidRPr="00E50034">
        <w:rPr>
          <w:rFonts w:asciiTheme="minorBidi" w:eastAsia="Times New Roman" w:hAnsiTheme="minorBidi" w:cstheme="minorBidi"/>
          <w:cs/>
        </w:rPr>
        <w:t>ทบทวน  อนุมัติ และ</w:t>
      </w:r>
      <w:r w:rsidR="00475F8E" w:rsidRPr="00E50034">
        <w:rPr>
          <w:rFonts w:asciiTheme="minorBidi" w:eastAsia="Times New Roman" w:hAnsiTheme="minorBidi" w:cstheme="minorBidi"/>
          <w:cs/>
        </w:rPr>
        <w:t>ปรับปรุงวิธีดําเนินการมาตรฐาน</w:t>
      </w:r>
      <w:r w:rsidR="001261F1" w:rsidRPr="00E50034">
        <w:rPr>
          <w:rFonts w:asciiTheme="minorBidi" w:eastAsia="Times New Roman" w:hAnsiTheme="minorBidi" w:cstheme="minorBidi"/>
        </w:rPr>
        <w:t xml:space="preserve"> </w:t>
      </w:r>
      <w:r w:rsidR="00475F8E" w:rsidRPr="00E50034">
        <w:rPr>
          <w:rFonts w:asciiTheme="minorBidi" w:eastAsia="Times New Roman" w:hAnsiTheme="minorBidi" w:cstheme="minorBidi"/>
          <w:cs/>
        </w:rPr>
        <w:t>ของ</w:t>
      </w:r>
      <w:r w:rsidR="001261F1" w:rsidRPr="00E50034">
        <w:rPr>
          <w:rFonts w:asciiTheme="minorBidi" w:eastAsia="Times New Roman" w:hAnsiTheme="minorBidi" w:cstheme="minorBidi"/>
          <w:cs/>
        </w:rPr>
        <w:t>คณะกรรมกา</w:t>
      </w:r>
      <w:r w:rsidR="009D7590" w:rsidRPr="00E50034">
        <w:rPr>
          <w:rFonts w:asciiTheme="minorBidi" w:eastAsia="Times New Roman" w:hAnsiTheme="minorBidi" w:cstheme="minorBidi"/>
          <w:cs/>
        </w:rPr>
        <w:t>รพิจารณาจริยธรรมการวิจัยในคน  ให้เป็นไป</w:t>
      </w:r>
      <w:r w:rsidR="00905C60" w:rsidRPr="00E50034">
        <w:rPr>
          <w:rFonts w:asciiTheme="minorBidi" w:eastAsia="Times New Roman" w:hAnsiTheme="minorBidi" w:cstheme="minorBidi"/>
          <w:cs/>
        </w:rPr>
        <w:t>อย่</w:t>
      </w:r>
      <w:r w:rsidR="00475F8E" w:rsidRPr="00E50034">
        <w:rPr>
          <w:rFonts w:asciiTheme="minorBidi" w:eastAsia="Times New Roman" w:hAnsiTheme="minorBidi" w:cstheme="minorBidi"/>
          <w:cs/>
        </w:rPr>
        <w:t>างมีประสิทธิภาพตามหลักจริยธรรมสากล</w:t>
      </w:r>
    </w:p>
    <w:p w14:paraId="11703BB0" w14:textId="77777777" w:rsidR="002475F6" w:rsidRPr="00E50034" w:rsidRDefault="002475F6" w:rsidP="00FF11AD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</w:p>
    <w:p w14:paraId="67B817BE" w14:textId="2F96AB1D" w:rsidR="00E43CC3" w:rsidRPr="00E50034" w:rsidRDefault="008D4A14" w:rsidP="00FF11AD">
      <w:pPr>
        <w:autoSpaceDE w:val="0"/>
        <w:autoSpaceDN w:val="0"/>
        <w:adjustRightInd w:val="0"/>
        <w:rPr>
          <w:rFonts w:asciiTheme="minorBidi" w:hAnsiTheme="minorBidi" w:cstheme="minorBidi"/>
          <w:u w:val="single"/>
        </w:rPr>
      </w:pPr>
      <w:r>
        <w:rPr>
          <w:rFonts w:asciiTheme="minorBidi" w:eastAsia="Times New Roman" w:hAnsiTheme="minorBidi" w:cstheme="minorBidi"/>
          <w:b/>
          <w:bCs/>
          <w:u w:val="single"/>
        </w:rPr>
        <w:t>3.</w:t>
      </w:r>
      <w:r w:rsidR="00CC2FF1" w:rsidRPr="00E50034">
        <w:rPr>
          <w:rFonts w:asciiTheme="minorBidi" w:eastAsia="Times New Roman" w:hAnsiTheme="minorBidi" w:cstheme="minorBidi"/>
          <w:b/>
          <w:bCs/>
          <w:u w:val="single"/>
          <w:cs/>
        </w:rPr>
        <w:t>ขอบเขต</w:t>
      </w:r>
    </w:p>
    <w:p w14:paraId="67B817C0" w14:textId="3EEE1BCE" w:rsidR="0084225F" w:rsidRPr="00E50034" w:rsidRDefault="001C6517" w:rsidP="001C6517">
      <w:pPr>
        <w:widowControl w:val="0"/>
        <w:autoSpaceDE w:val="0"/>
        <w:autoSpaceDN w:val="0"/>
        <w:adjustRightInd w:val="0"/>
        <w:snapToGrid w:val="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cs/>
        </w:rPr>
        <w:t xml:space="preserve">     </w:t>
      </w:r>
      <w:r w:rsidR="00905C60" w:rsidRPr="00E50034">
        <w:rPr>
          <w:rFonts w:asciiTheme="minorBidi" w:eastAsia="Times New Roman" w:hAnsiTheme="minorBidi" w:cstheme="minorBidi"/>
          <w:cs/>
        </w:rPr>
        <w:t>วิธีการดำเนินการมาตรฐาน</w:t>
      </w:r>
      <w:r w:rsidR="001A65FC" w:rsidRPr="00E50034">
        <w:rPr>
          <w:rFonts w:asciiTheme="minorBidi" w:eastAsia="Times New Roman" w:hAnsiTheme="minorBidi" w:cstheme="minorBidi"/>
          <w:cs/>
        </w:rPr>
        <w:t xml:space="preserve">ครอบคลุมวิธีการเขียน ทบทวน อนุมัติ </w:t>
      </w:r>
      <w:r w:rsidR="00F7519E" w:rsidRPr="00E50034">
        <w:rPr>
          <w:rFonts w:asciiTheme="minorBidi" w:eastAsia="Times New Roman" w:hAnsiTheme="minorBidi" w:cstheme="minorBidi"/>
          <w:cs/>
        </w:rPr>
        <w:t>ปรับปรุงแก้ไข และเผยแพร่วิธีดำ</w:t>
      </w:r>
      <w:r w:rsidR="00F53816" w:rsidRPr="00E50034">
        <w:rPr>
          <w:rFonts w:asciiTheme="minorBidi" w:eastAsia="Times New Roman" w:hAnsiTheme="minorBidi" w:cstheme="minorBidi"/>
          <w:cs/>
        </w:rPr>
        <w:t>เนินการมาตรฐาน</w:t>
      </w:r>
      <w:r w:rsidR="00F7519E" w:rsidRPr="00E50034">
        <w:rPr>
          <w:rFonts w:asciiTheme="minorBidi" w:eastAsia="Times New Roman" w:hAnsiTheme="minorBidi" w:cstheme="minorBidi"/>
          <w:cs/>
        </w:rPr>
        <w:t>ของคณะกรรมการจริยธรรมการวิจัยใน</w:t>
      </w:r>
      <w:r w:rsidR="001A65FC" w:rsidRPr="00E50034">
        <w:rPr>
          <w:rFonts w:asciiTheme="minorBidi" w:eastAsia="Times New Roman" w:hAnsiTheme="minorBidi" w:cstheme="minorBidi"/>
          <w:cs/>
        </w:rPr>
        <w:t xml:space="preserve">คน </w:t>
      </w:r>
      <w:r w:rsidR="00F7519E" w:rsidRPr="00E50034">
        <w:rPr>
          <w:rFonts w:asciiTheme="minorBidi" w:eastAsia="Times New Roman" w:hAnsiTheme="minorBidi" w:cstheme="minorBidi"/>
          <w:cs/>
        </w:rPr>
        <w:t>โรงพยาบาลกรุงเทพ</w:t>
      </w:r>
      <w:r w:rsidR="003438B5" w:rsidRPr="00E50034">
        <w:rPr>
          <w:rFonts w:asciiTheme="minorBidi" w:eastAsia="Times New Roman" w:hAnsiTheme="minorBidi" w:cstheme="minorBidi"/>
          <w:cs/>
        </w:rPr>
        <w:t>สำนักงานใหญ่</w:t>
      </w:r>
    </w:p>
    <w:p w14:paraId="56E20D46" w14:textId="77777777" w:rsidR="002475F6" w:rsidRPr="00E50034" w:rsidRDefault="002475F6" w:rsidP="00FF11AD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</w:p>
    <w:p w14:paraId="67B817C1" w14:textId="2D379734" w:rsidR="007A517F" w:rsidRPr="00E50034" w:rsidRDefault="008D4A14" w:rsidP="00FF11AD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>
        <w:rPr>
          <w:rFonts w:asciiTheme="minorBidi" w:eastAsia="Times New Roman" w:hAnsiTheme="minorBidi" w:cstheme="minorBidi"/>
          <w:b/>
          <w:bCs/>
          <w:u w:val="single"/>
        </w:rPr>
        <w:t>4.</w:t>
      </w:r>
      <w:r w:rsidR="00CC2FF1" w:rsidRPr="00E50034">
        <w:rPr>
          <w:rFonts w:asciiTheme="minorBidi" w:eastAsia="Times New Roman" w:hAnsiTheme="minorBidi" w:cstheme="minorBidi"/>
          <w:b/>
          <w:bCs/>
          <w:u w:val="single"/>
          <w:cs/>
        </w:rPr>
        <w:t>นิยาม</w:t>
      </w:r>
    </w:p>
    <w:p w14:paraId="67B817C2" w14:textId="5CD4CAB6" w:rsidR="00FB5B5E" w:rsidRPr="00E50034" w:rsidRDefault="001A65FC" w:rsidP="00FF11AD">
      <w:pPr>
        <w:numPr>
          <w:ilvl w:val="0"/>
          <w:numId w:val="1"/>
        </w:numPr>
        <w:autoSpaceDE w:val="0"/>
        <w:autoSpaceDN w:val="0"/>
        <w:adjustRightInd w:val="0"/>
        <w:ind w:left="630" w:hanging="27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cs/>
        </w:rPr>
        <w:t xml:space="preserve">วิธีดำเนินการมาตรฐาน หมายถึง </w:t>
      </w:r>
      <w:r w:rsidR="00AE026A" w:rsidRPr="00E50034">
        <w:rPr>
          <w:rFonts w:asciiTheme="minorBidi" w:eastAsia="Times New Roman" w:hAnsiTheme="minorBidi" w:cstheme="minorBidi"/>
          <w:cs/>
        </w:rPr>
        <w:t>คู่มือ</w:t>
      </w:r>
      <w:r w:rsidR="00356D75" w:rsidRPr="00E50034">
        <w:rPr>
          <w:rFonts w:asciiTheme="minorBidi" w:eastAsia="Times New Roman" w:hAnsiTheme="minorBidi" w:cstheme="minorBidi"/>
          <w:cs/>
        </w:rPr>
        <w:t>การ</w:t>
      </w:r>
      <w:r w:rsidR="00AE026A" w:rsidRPr="00E50034">
        <w:rPr>
          <w:rFonts w:asciiTheme="minorBidi" w:eastAsia="Times New Roman" w:hAnsiTheme="minorBidi" w:cstheme="minorBidi"/>
          <w:cs/>
        </w:rPr>
        <w:t>ปฏิบัติอย่างเป็นลายลักษณ์อักษร</w:t>
      </w:r>
      <w:r w:rsidRPr="00E50034">
        <w:rPr>
          <w:rFonts w:asciiTheme="minorBidi" w:eastAsia="Times New Roman" w:hAnsiTheme="minorBidi" w:cstheme="minorBidi"/>
        </w:rPr>
        <w:t xml:space="preserve"> </w:t>
      </w:r>
      <w:r w:rsidR="00AE026A" w:rsidRPr="00E50034">
        <w:rPr>
          <w:rFonts w:asciiTheme="minorBidi" w:eastAsia="Times New Roman" w:hAnsiTheme="minorBidi" w:cstheme="minorBidi"/>
          <w:cs/>
        </w:rPr>
        <w:t>ซึ่ง</w:t>
      </w:r>
      <w:r w:rsidRPr="00E50034">
        <w:rPr>
          <w:rFonts w:asciiTheme="minorBidi" w:eastAsia="Times New Roman" w:hAnsiTheme="minorBidi" w:cstheme="minorBidi"/>
          <w:cs/>
        </w:rPr>
        <w:t xml:space="preserve">กำหนดแนวทาง </w:t>
      </w:r>
      <w:r w:rsidR="00BD347B" w:rsidRPr="00E50034">
        <w:rPr>
          <w:rFonts w:asciiTheme="minorBidi" w:eastAsia="Times New Roman" w:hAnsiTheme="minorBidi" w:cstheme="minorBidi"/>
          <w:cs/>
        </w:rPr>
        <w:t>ขั้นตอน และรายละเอียดเพื่ออ้างอิงให้การดำเนินงานมีมาตรฐานเดียวกัน</w:t>
      </w:r>
    </w:p>
    <w:p w14:paraId="67B817C3" w14:textId="4CDFD92D" w:rsidR="00FB5B5E" w:rsidRPr="00E50034" w:rsidRDefault="00FB5B5E" w:rsidP="00FF11AD">
      <w:pPr>
        <w:numPr>
          <w:ilvl w:val="0"/>
          <w:numId w:val="1"/>
        </w:numPr>
        <w:autoSpaceDE w:val="0"/>
        <w:autoSpaceDN w:val="0"/>
        <w:adjustRightInd w:val="0"/>
        <w:ind w:left="630" w:hanging="27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cs/>
        </w:rPr>
        <w:t>คณะกรรมการจริยธรรมการวิจัยในคน</w:t>
      </w:r>
      <w:r w:rsidR="001A65FC" w:rsidRPr="00E50034">
        <w:rPr>
          <w:rFonts w:asciiTheme="minorBidi" w:eastAsia="Times New Roman" w:hAnsiTheme="minorBidi" w:cstheme="minorBidi"/>
          <w:cs/>
        </w:rPr>
        <w:t xml:space="preserve"> หมายถึง </w:t>
      </w:r>
      <w:r w:rsidR="00D738CB" w:rsidRPr="00E50034">
        <w:rPr>
          <w:rFonts w:asciiTheme="minorBidi" w:eastAsia="Times New Roman" w:hAnsiTheme="minorBidi" w:cstheme="minorBidi"/>
          <w:cs/>
        </w:rPr>
        <w:t>คณะกรรมการ</w:t>
      </w:r>
      <w:r w:rsidR="001A65FC" w:rsidRPr="00E50034">
        <w:rPr>
          <w:rFonts w:asciiTheme="minorBidi" w:eastAsia="Times New Roman" w:hAnsiTheme="minorBidi" w:cstheme="minorBidi"/>
          <w:cs/>
        </w:rPr>
        <w:t xml:space="preserve">ที่ทำงานเป็นอิสระ </w:t>
      </w:r>
      <w:r w:rsidRPr="00E50034">
        <w:rPr>
          <w:rFonts w:asciiTheme="minorBidi" w:eastAsia="Times New Roman" w:hAnsiTheme="minorBidi" w:cstheme="minorBidi"/>
          <w:cs/>
        </w:rPr>
        <w:t>ประกอบด้วยบุคลากรทางการแพทย์ บุคคล</w:t>
      </w:r>
      <w:r w:rsidR="001A65FC" w:rsidRPr="00E50034">
        <w:rPr>
          <w:rFonts w:asciiTheme="minorBidi" w:eastAsia="Times New Roman" w:hAnsiTheme="minorBidi" w:cstheme="minorBidi"/>
          <w:cs/>
        </w:rPr>
        <w:t>อื่นที่ไม่</w:t>
      </w:r>
      <w:r w:rsidR="00291B88" w:rsidRPr="00E50034">
        <w:rPr>
          <w:rFonts w:asciiTheme="minorBidi" w:eastAsia="Times New Roman" w:hAnsiTheme="minorBidi" w:cstheme="minorBidi"/>
          <w:cs/>
        </w:rPr>
        <w:t>ใช่</w:t>
      </w:r>
      <w:r w:rsidR="001A65FC" w:rsidRPr="00E50034">
        <w:rPr>
          <w:rFonts w:asciiTheme="minorBidi" w:eastAsia="Times New Roman" w:hAnsiTheme="minorBidi" w:cstheme="minorBidi"/>
          <w:cs/>
        </w:rPr>
        <w:t xml:space="preserve">บุคลากรทางการแพทย์ </w:t>
      </w:r>
      <w:r w:rsidRPr="00E50034">
        <w:rPr>
          <w:rFonts w:asciiTheme="minorBidi" w:eastAsia="Times New Roman" w:hAnsiTheme="minorBidi" w:cstheme="minorBidi"/>
          <w:cs/>
        </w:rPr>
        <w:t>และบุคคลที่</w:t>
      </w:r>
      <w:r w:rsidR="00C602C9" w:rsidRPr="00E50034">
        <w:rPr>
          <w:rFonts w:asciiTheme="minorBidi" w:eastAsia="Times New Roman" w:hAnsiTheme="minorBidi" w:cstheme="minorBidi"/>
          <w:cs/>
        </w:rPr>
        <w:t>ไม่</w:t>
      </w:r>
      <w:r w:rsidR="000353F6" w:rsidRPr="00E50034">
        <w:rPr>
          <w:rFonts w:asciiTheme="minorBidi" w:eastAsia="Times New Roman" w:hAnsiTheme="minorBidi" w:cstheme="minorBidi"/>
          <w:cs/>
        </w:rPr>
        <w:t xml:space="preserve">สังกัด (ไม่อยู่ภายใต้) </w:t>
      </w:r>
      <w:r w:rsidR="00C602C9" w:rsidRPr="00E50034">
        <w:rPr>
          <w:rFonts w:asciiTheme="minorBidi" w:eastAsia="Times New Roman" w:hAnsiTheme="minorBidi" w:cstheme="minorBidi"/>
          <w:cs/>
        </w:rPr>
        <w:t>โรงพยาบาลกรุงเทพ</w:t>
      </w:r>
      <w:r w:rsidR="00CD79C8" w:rsidRPr="00E50034">
        <w:rPr>
          <w:rFonts w:asciiTheme="minorBidi" w:eastAsia="Times New Roman" w:hAnsiTheme="minorBidi" w:cstheme="minorBidi"/>
          <w:cs/>
        </w:rPr>
        <w:t>สำนักงานใหญ่</w:t>
      </w:r>
      <w:r w:rsidR="00CD3E42" w:rsidRPr="00E50034">
        <w:rPr>
          <w:rFonts w:asciiTheme="minorBidi" w:eastAsia="Times New Roman" w:hAnsiTheme="minorBidi" w:cstheme="minorBidi"/>
          <w:cs/>
        </w:rPr>
        <w:t xml:space="preserve"> ม</w:t>
      </w:r>
      <w:r w:rsidR="003438B5" w:rsidRPr="00E50034">
        <w:rPr>
          <w:rFonts w:asciiTheme="minorBidi" w:eastAsia="Times New Roman" w:hAnsiTheme="minorBidi" w:cstheme="minorBidi"/>
          <w:cs/>
        </w:rPr>
        <w:t>ีพันธกิจเพื่อ</w:t>
      </w:r>
      <w:r w:rsidR="000353F6" w:rsidRPr="00E50034">
        <w:rPr>
          <w:rFonts w:asciiTheme="minorBidi" w:eastAsia="Times New Roman" w:hAnsiTheme="minorBidi" w:cstheme="minorBidi"/>
          <w:cs/>
        </w:rPr>
        <w:t>พิทักษ์</w:t>
      </w:r>
      <w:r w:rsidRPr="00E50034">
        <w:rPr>
          <w:rFonts w:asciiTheme="minorBidi" w:eastAsia="Times New Roman" w:hAnsiTheme="minorBidi" w:cstheme="minorBidi"/>
          <w:cs/>
        </w:rPr>
        <w:t>สิทธิ ศักดิ์ศรี ความปลอดภัย และความเป็นอยู่ที่ดีของผู้เข้าร่วมโครงการวิจัย</w:t>
      </w:r>
    </w:p>
    <w:p w14:paraId="494FDFB6" w14:textId="6460FB84" w:rsidR="00384837" w:rsidRPr="00E50034" w:rsidRDefault="00384837" w:rsidP="00FF11AD">
      <w:pPr>
        <w:numPr>
          <w:ilvl w:val="0"/>
          <w:numId w:val="1"/>
        </w:numPr>
        <w:autoSpaceDE w:val="0"/>
        <w:autoSpaceDN w:val="0"/>
        <w:adjustRightInd w:val="0"/>
        <w:ind w:left="630" w:hanging="27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cs/>
        </w:rPr>
        <w:t>คณะกรรมการบริหารความเสี่ยง (</w:t>
      </w:r>
      <w:r w:rsidRPr="00E50034">
        <w:rPr>
          <w:rFonts w:asciiTheme="minorBidi" w:eastAsia="Times New Roman" w:hAnsiTheme="minorBidi" w:cstheme="minorBidi"/>
        </w:rPr>
        <w:t>Risk Management Committee</w:t>
      </w:r>
      <w:r w:rsidRPr="00E50034">
        <w:rPr>
          <w:rFonts w:asciiTheme="minorBidi" w:eastAsia="Times New Roman" w:hAnsiTheme="minorBidi" w:cstheme="minorBidi"/>
          <w:cs/>
        </w:rPr>
        <w:t>) หมายถึง คณะกรรมการที่แต่งตั้งขึ้น เพื่อพัฒนา ปรับปรุงระบบการบริหารความเสี่ยงและพัฒนาคุณภาพ ความปลอดภัยทางคลินิก ของโรงพยาบาลกรุงเทพสำนักงานใหญ่ให้เป็นไปด้วยความเหมาะสม</w:t>
      </w:r>
    </w:p>
    <w:p w14:paraId="0AE64A7F" w14:textId="6DFE2149" w:rsidR="005952F5" w:rsidRPr="00E50034" w:rsidRDefault="00814F9E" w:rsidP="00FF11AD">
      <w:pPr>
        <w:numPr>
          <w:ilvl w:val="0"/>
          <w:numId w:val="1"/>
        </w:numPr>
        <w:autoSpaceDE w:val="0"/>
        <w:autoSpaceDN w:val="0"/>
        <w:adjustRightInd w:val="0"/>
        <w:ind w:left="630" w:hanging="27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cs/>
        </w:rPr>
        <w:t>คณะกรรมการบริหารคุณภาพ (</w:t>
      </w:r>
      <w:r w:rsidRPr="00E50034">
        <w:rPr>
          <w:rFonts w:asciiTheme="minorBidi" w:eastAsia="Times New Roman" w:hAnsiTheme="minorBidi" w:cstheme="minorBidi"/>
        </w:rPr>
        <w:t>Quality Management Committee</w:t>
      </w:r>
      <w:r w:rsidRPr="00E50034">
        <w:rPr>
          <w:rFonts w:asciiTheme="minorBidi" w:eastAsia="Times New Roman" w:hAnsiTheme="minorBidi" w:cstheme="minorBidi"/>
          <w:cs/>
        </w:rPr>
        <w:t>) หมายถึง คณะกรรมการที่แต่งตั้งขึ้น เพื่อให้การบริหารจัดการด้านคุณภาพของโรงพยาบาลเป็นไปอย่างมีประสิทธิภาพ เป็นไปตามมาตรฐาน</w:t>
      </w:r>
    </w:p>
    <w:p w14:paraId="67B817C6" w14:textId="3FC4A22F" w:rsidR="0004703F" w:rsidRPr="00E50034" w:rsidRDefault="00B368CF" w:rsidP="00FF11AD">
      <w:pPr>
        <w:numPr>
          <w:ilvl w:val="0"/>
          <w:numId w:val="1"/>
        </w:numPr>
        <w:autoSpaceDE w:val="0"/>
        <w:autoSpaceDN w:val="0"/>
        <w:adjustRightInd w:val="0"/>
        <w:ind w:left="630" w:hanging="27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cs/>
        </w:rPr>
        <w:lastRenderedPageBreak/>
        <w:t>ค</w:t>
      </w:r>
      <w:r w:rsidR="00015D0F" w:rsidRPr="00E50034">
        <w:rPr>
          <w:rFonts w:asciiTheme="minorBidi" w:eastAsia="Times New Roman" w:hAnsiTheme="minorBidi" w:cstheme="minorBidi"/>
          <w:cs/>
        </w:rPr>
        <w:t>ณะกรรมการบริหารร่วม</w:t>
      </w:r>
      <w:r w:rsidR="0033384F" w:rsidRPr="00E50034">
        <w:rPr>
          <w:rFonts w:asciiTheme="minorBidi" w:eastAsia="Times New Roman" w:hAnsiTheme="minorBidi" w:cstheme="minorBidi"/>
          <w:cs/>
        </w:rPr>
        <w:t xml:space="preserve"> (</w:t>
      </w:r>
      <w:r w:rsidR="0033384F" w:rsidRPr="00E50034">
        <w:rPr>
          <w:rFonts w:asciiTheme="minorBidi" w:eastAsia="Times New Roman" w:hAnsiTheme="minorBidi" w:cstheme="minorBidi"/>
        </w:rPr>
        <w:t>Joint Executive Committee</w:t>
      </w:r>
      <w:r w:rsidR="0033384F" w:rsidRPr="00E50034">
        <w:rPr>
          <w:rFonts w:asciiTheme="minorBidi" w:eastAsia="Times New Roman" w:hAnsiTheme="minorBidi" w:cstheme="minorBidi"/>
          <w:cs/>
        </w:rPr>
        <w:t>)</w:t>
      </w:r>
      <w:r w:rsidR="0004703F" w:rsidRPr="00E50034">
        <w:rPr>
          <w:rFonts w:asciiTheme="minorBidi" w:eastAsia="Times New Roman" w:hAnsiTheme="minorBidi" w:cstheme="minorBidi"/>
          <w:cs/>
        </w:rPr>
        <w:t xml:space="preserve"> หมายถึง คณะกรรมการที่ได้รับมอบอำนาจจากคณะกรรมการบริษัท ในการบริหารและดูแลกระบวนการปรับปรุงคุณภาพและความปลอดภัยของผู้ป่วย</w:t>
      </w:r>
    </w:p>
    <w:p w14:paraId="67B817C7" w14:textId="7F7B7178" w:rsidR="00A31D94" w:rsidRPr="00E50034" w:rsidRDefault="00DD4501" w:rsidP="00FF11AD">
      <w:pPr>
        <w:numPr>
          <w:ilvl w:val="0"/>
          <w:numId w:val="1"/>
        </w:numPr>
        <w:autoSpaceDE w:val="0"/>
        <w:autoSpaceDN w:val="0"/>
        <w:adjustRightInd w:val="0"/>
        <w:ind w:left="630" w:hanging="27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cs/>
        </w:rPr>
        <w:t xml:space="preserve"> </w:t>
      </w:r>
      <w:r w:rsidR="00A31D94" w:rsidRPr="00E50034">
        <w:rPr>
          <w:rFonts w:asciiTheme="minorBidi" w:eastAsia="Times New Roman" w:hAnsiTheme="minorBidi" w:cstheme="minorBidi"/>
          <w:cs/>
        </w:rPr>
        <w:t>แผนกควบคุมเอกสาร หมายถึง แผนกที่มีบทบาทรับผิดชอบดูแลเอกสารคุณภาพภายในโรงพยาบาลกรุงเทพ</w:t>
      </w:r>
      <w:r w:rsidR="0084225F" w:rsidRPr="00E50034">
        <w:rPr>
          <w:rFonts w:asciiTheme="minorBidi" w:eastAsia="Times New Roman" w:hAnsiTheme="minorBidi" w:cstheme="minorBidi"/>
          <w:cs/>
        </w:rPr>
        <w:t xml:space="preserve"> สำนักงานใหญ่</w:t>
      </w:r>
    </w:p>
    <w:p w14:paraId="44AB8BBF" w14:textId="19B67876" w:rsidR="00C607E1" w:rsidRPr="00E50034" w:rsidRDefault="00DD4501" w:rsidP="00FF11AD">
      <w:pPr>
        <w:numPr>
          <w:ilvl w:val="0"/>
          <w:numId w:val="1"/>
        </w:numPr>
        <w:autoSpaceDE w:val="0"/>
        <w:autoSpaceDN w:val="0"/>
        <w:adjustRightInd w:val="0"/>
        <w:ind w:left="630" w:hanging="27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cs/>
        </w:rPr>
        <w:t xml:space="preserve"> </w:t>
      </w:r>
      <w:r w:rsidR="00AA596A" w:rsidRPr="00E50034">
        <w:rPr>
          <w:rFonts w:asciiTheme="minorBidi" w:eastAsia="Times New Roman" w:hAnsiTheme="minorBidi" w:cstheme="minorBidi"/>
          <w:cs/>
        </w:rPr>
        <w:t>ระบบคอมพิวเตอร์ควบคุมเอกสาร</w:t>
      </w:r>
      <w:r w:rsidR="001A65FC" w:rsidRPr="00E50034">
        <w:rPr>
          <w:rFonts w:asciiTheme="minorBidi" w:eastAsia="Times New Roman" w:hAnsiTheme="minorBidi" w:cstheme="minorBidi"/>
        </w:rPr>
        <w:t xml:space="preserve"> </w:t>
      </w:r>
      <w:r w:rsidR="00AA596A" w:rsidRPr="00E50034">
        <w:rPr>
          <w:rFonts w:asciiTheme="minorBidi" w:eastAsia="Times New Roman" w:hAnsiTheme="minorBidi" w:cstheme="minorBidi"/>
          <w:cs/>
        </w:rPr>
        <w:t>(</w:t>
      </w:r>
      <w:r w:rsidR="00AA596A" w:rsidRPr="00E50034">
        <w:rPr>
          <w:rFonts w:asciiTheme="minorBidi" w:eastAsia="Times New Roman" w:hAnsiTheme="minorBidi" w:cstheme="minorBidi"/>
        </w:rPr>
        <w:t>Electronic Document Control</w:t>
      </w:r>
      <w:r w:rsidR="00AA596A" w:rsidRPr="00E50034">
        <w:rPr>
          <w:rFonts w:asciiTheme="minorBidi" w:eastAsia="Times New Roman" w:hAnsiTheme="minorBidi" w:cstheme="minorBidi"/>
          <w:cs/>
        </w:rPr>
        <w:t>) หมายถึง โปรแกรมการจัดการและควบคุมเอกสาร ตั้งแต่การสร</w:t>
      </w:r>
      <w:r w:rsidR="001A65FC" w:rsidRPr="00E50034">
        <w:rPr>
          <w:rFonts w:asciiTheme="minorBidi" w:eastAsia="Times New Roman" w:hAnsiTheme="minorBidi" w:cstheme="minorBidi"/>
          <w:cs/>
        </w:rPr>
        <w:t>้าง/ขอปรับปรุง/แก้ไข/ยกเลิก และ</w:t>
      </w:r>
      <w:r w:rsidR="00AA596A" w:rsidRPr="00E50034">
        <w:rPr>
          <w:rFonts w:asciiTheme="minorBidi" w:eastAsia="Times New Roman" w:hAnsiTheme="minorBidi" w:cstheme="minorBidi"/>
          <w:cs/>
        </w:rPr>
        <w:t>จัดเก็บเอกสาร</w:t>
      </w:r>
      <w:r w:rsidR="00AA596A" w:rsidRPr="00E50034">
        <w:rPr>
          <w:rFonts w:asciiTheme="minorBidi" w:eastAsia="Times New Roman" w:hAnsiTheme="minorBidi" w:cstheme="minorBidi"/>
        </w:rPr>
        <w:t xml:space="preserve"> </w:t>
      </w:r>
      <w:r w:rsidR="00AA596A" w:rsidRPr="00E50034">
        <w:rPr>
          <w:rFonts w:asciiTheme="minorBidi" w:eastAsia="Times New Roman" w:hAnsiTheme="minorBidi" w:cstheme="minorBidi"/>
          <w:cs/>
        </w:rPr>
        <w:t>รวมถึงการออกรหัสเอกสาร ในโรงพยาบาลกรุงเทพ</w:t>
      </w:r>
    </w:p>
    <w:p w14:paraId="39241956" w14:textId="77777777" w:rsidR="002475F6" w:rsidRPr="00E50034" w:rsidRDefault="002475F6" w:rsidP="00FF11AD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</w:p>
    <w:p w14:paraId="67B817CA" w14:textId="32A5E2B3" w:rsidR="007A517F" w:rsidRPr="00E50034" w:rsidRDefault="008D4A14" w:rsidP="00FF11AD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>
        <w:rPr>
          <w:rFonts w:asciiTheme="minorBidi" w:eastAsia="Times New Roman" w:hAnsiTheme="minorBidi" w:cstheme="minorBidi"/>
          <w:b/>
          <w:bCs/>
          <w:u w:val="single"/>
        </w:rPr>
        <w:t>5.</w:t>
      </w:r>
      <w:r w:rsidR="00CC2FF1" w:rsidRPr="00E50034">
        <w:rPr>
          <w:rFonts w:asciiTheme="minorBidi" w:eastAsia="Times New Roman" w:hAnsiTheme="minorBidi" w:cstheme="minorBidi"/>
          <w:b/>
          <w:bCs/>
          <w:u w:val="single"/>
          <w:cs/>
        </w:rPr>
        <w:t>หน้าที่และความรับผิดชอบ</w:t>
      </w:r>
      <w:r w:rsidR="002475F6" w:rsidRPr="00E50034">
        <w:rPr>
          <w:rFonts w:asciiTheme="minorBidi" w:eastAsia="Times New Roman" w:hAnsiTheme="minorBidi" w:cstheme="minorBidi"/>
          <w:b/>
          <w:bCs/>
          <w:u w:val="single"/>
          <w:cs/>
        </w:rPr>
        <w:t xml:space="preserve"> </w:t>
      </w:r>
    </w:p>
    <w:p w14:paraId="67B817CB" w14:textId="0D02DC80" w:rsidR="00121B5F" w:rsidRPr="00E50034" w:rsidRDefault="00121B5F" w:rsidP="00FF11AD">
      <w:pPr>
        <w:numPr>
          <w:ilvl w:val="0"/>
          <w:numId w:val="2"/>
        </w:numPr>
        <w:autoSpaceDE w:val="0"/>
        <w:autoSpaceDN w:val="0"/>
        <w:adjustRightInd w:val="0"/>
        <w:ind w:left="630" w:hanging="27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cs/>
        </w:rPr>
        <w:t>คณะกรรมการจริยธรรมการวิจัยในคน มี</w:t>
      </w:r>
      <w:r w:rsidR="00585DC2" w:rsidRPr="00E50034">
        <w:rPr>
          <w:rFonts w:asciiTheme="minorBidi" w:eastAsia="Times New Roman" w:hAnsiTheme="minorBidi" w:cstheme="minorBidi"/>
          <w:cs/>
        </w:rPr>
        <w:t>หน้าที่</w:t>
      </w:r>
      <w:r w:rsidR="001A65FC" w:rsidRPr="00E50034">
        <w:rPr>
          <w:rFonts w:asciiTheme="minorBidi" w:eastAsia="Times New Roman" w:hAnsiTheme="minorBidi" w:cstheme="minorBidi"/>
          <w:cs/>
        </w:rPr>
        <w:t xml:space="preserve">จัดทำ </w:t>
      </w:r>
      <w:r w:rsidR="00205CDC" w:rsidRPr="00E50034">
        <w:rPr>
          <w:rFonts w:asciiTheme="minorBidi" w:eastAsia="Times New Roman" w:hAnsiTheme="minorBidi" w:cstheme="minorBidi"/>
          <w:cs/>
        </w:rPr>
        <w:t>ปรับปรุงแก้ไข</w:t>
      </w:r>
      <w:r w:rsidR="003D63B4" w:rsidRPr="00E50034">
        <w:rPr>
          <w:rFonts w:asciiTheme="minorBidi" w:eastAsia="Times New Roman" w:hAnsiTheme="minorBidi" w:cstheme="minorBidi"/>
        </w:rPr>
        <w:t xml:space="preserve"> </w:t>
      </w:r>
      <w:r w:rsidR="0084225F" w:rsidRPr="00E50034">
        <w:rPr>
          <w:rFonts w:asciiTheme="minorBidi" w:eastAsia="Times New Roman" w:hAnsiTheme="minorBidi" w:cstheme="minorBidi"/>
          <w:cs/>
        </w:rPr>
        <w:t>และปฏิบัติตาม</w:t>
      </w:r>
      <w:r w:rsidR="000353F6" w:rsidRPr="00E50034">
        <w:rPr>
          <w:rFonts w:asciiTheme="minorBidi" w:eastAsia="Times New Roman" w:hAnsiTheme="minorBidi" w:cstheme="minorBidi"/>
          <w:cs/>
        </w:rPr>
        <w:t>วิธีการดำเนินการมาตรฐาน</w:t>
      </w:r>
    </w:p>
    <w:p w14:paraId="572C9FBE" w14:textId="7E497566" w:rsidR="00BF7561" w:rsidRPr="00E50034" w:rsidRDefault="005E3431" w:rsidP="00FF11AD">
      <w:pPr>
        <w:numPr>
          <w:ilvl w:val="0"/>
          <w:numId w:val="2"/>
        </w:numPr>
        <w:autoSpaceDE w:val="0"/>
        <w:autoSpaceDN w:val="0"/>
        <w:adjustRightInd w:val="0"/>
        <w:ind w:left="630" w:hanging="27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cs/>
        </w:rPr>
        <w:t xml:space="preserve">คณะกรรมการบริหารความเสี่ยง  </w:t>
      </w:r>
      <w:r w:rsidR="00F84BFC" w:rsidRPr="00E50034">
        <w:rPr>
          <w:rFonts w:asciiTheme="minorBidi" w:eastAsia="Times New Roman" w:hAnsiTheme="minorBidi" w:cstheme="minorBidi"/>
          <w:cs/>
        </w:rPr>
        <w:t xml:space="preserve">คณะกรรมการบริหารคุณภาพ </w:t>
      </w:r>
      <w:r w:rsidR="00022369" w:rsidRPr="00E50034">
        <w:rPr>
          <w:rFonts w:asciiTheme="minorBidi" w:eastAsia="Times New Roman" w:hAnsiTheme="minorBidi" w:cstheme="minorBidi"/>
          <w:cs/>
        </w:rPr>
        <w:t>มีหน้าที่</w:t>
      </w:r>
      <w:r w:rsidR="00A946E5" w:rsidRPr="00E50034">
        <w:rPr>
          <w:rFonts w:asciiTheme="minorBidi" w:eastAsia="Times New Roman" w:hAnsiTheme="minorBidi" w:cstheme="minorBidi"/>
          <w:cs/>
        </w:rPr>
        <w:t>พิจารณา</w:t>
      </w:r>
      <w:r w:rsidR="00022369" w:rsidRPr="00E50034">
        <w:rPr>
          <w:rFonts w:asciiTheme="minorBidi" w:eastAsia="Times New Roman" w:hAnsiTheme="minorBidi" w:cstheme="minorBidi"/>
          <w:cs/>
        </w:rPr>
        <w:t>ให้</w:t>
      </w:r>
      <w:r w:rsidR="00CD79C8" w:rsidRPr="00E50034">
        <w:rPr>
          <w:rFonts w:asciiTheme="minorBidi" w:eastAsia="Times New Roman" w:hAnsiTheme="minorBidi" w:cstheme="minorBidi"/>
          <w:cs/>
        </w:rPr>
        <w:t>การ</w:t>
      </w:r>
      <w:r w:rsidR="00022369" w:rsidRPr="00E50034">
        <w:rPr>
          <w:rFonts w:asciiTheme="minorBidi" w:eastAsia="Times New Roman" w:hAnsiTheme="minorBidi" w:cstheme="minorBidi"/>
          <w:cs/>
        </w:rPr>
        <w:t xml:space="preserve">รับรองวิธีดำเนินการมาตรฐาน </w:t>
      </w:r>
    </w:p>
    <w:p w14:paraId="67B817CC" w14:textId="67F25826" w:rsidR="00121B5F" w:rsidRPr="00E50034" w:rsidRDefault="003D731F" w:rsidP="00FF11AD">
      <w:pPr>
        <w:numPr>
          <w:ilvl w:val="0"/>
          <w:numId w:val="2"/>
        </w:numPr>
        <w:autoSpaceDE w:val="0"/>
        <w:autoSpaceDN w:val="0"/>
        <w:adjustRightInd w:val="0"/>
        <w:ind w:left="630" w:hanging="27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cs/>
        </w:rPr>
        <w:t>คณะกรรมการบริหารร่วม มีหน้าที่พิจารณาอนุมัติวิธีการดำเนินการมาต</w:t>
      </w:r>
      <w:r w:rsidR="00216CAB" w:rsidRPr="00E50034">
        <w:rPr>
          <w:rFonts w:asciiTheme="minorBidi" w:eastAsia="Times New Roman" w:hAnsiTheme="minorBidi" w:cstheme="minorBidi"/>
          <w:cs/>
        </w:rPr>
        <w:t>ร</w:t>
      </w:r>
      <w:r w:rsidRPr="00E50034">
        <w:rPr>
          <w:rFonts w:asciiTheme="minorBidi" w:eastAsia="Times New Roman" w:hAnsiTheme="minorBidi" w:cstheme="minorBidi"/>
          <w:cs/>
        </w:rPr>
        <w:t>ฐานก่อนประกาศใช้</w:t>
      </w:r>
      <w:r w:rsidR="0080661C" w:rsidRPr="00E50034">
        <w:rPr>
          <w:rFonts w:asciiTheme="minorBidi" w:eastAsia="Times New Roman" w:hAnsiTheme="minorBidi" w:cstheme="minorBidi"/>
          <w:cs/>
        </w:rPr>
        <w:t xml:space="preserve"> </w:t>
      </w:r>
    </w:p>
    <w:p w14:paraId="67B817CE" w14:textId="68A46617" w:rsidR="00FE0F50" w:rsidRPr="00E50034" w:rsidRDefault="004A77ED" w:rsidP="00FF11AD">
      <w:pPr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ind w:left="630" w:hanging="270"/>
        <w:rPr>
          <w:rFonts w:asciiTheme="minorBidi" w:eastAsia="Times New Roman" w:hAnsiTheme="minorBidi" w:cstheme="minorBidi"/>
          <w:b/>
          <w:bCs/>
          <w:u w:val="single"/>
        </w:rPr>
      </w:pPr>
      <w:r w:rsidRPr="00E50034">
        <w:rPr>
          <w:rFonts w:asciiTheme="minorBidi" w:eastAsia="Times New Roman" w:hAnsiTheme="minorBidi" w:cstheme="minorBidi"/>
          <w:cs/>
        </w:rPr>
        <w:t xml:space="preserve">แผนกควบคุมเอกสาร </w:t>
      </w:r>
      <w:r w:rsidR="003D731F" w:rsidRPr="00E50034">
        <w:rPr>
          <w:rFonts w:asciiTheme="minorBidi" w:eastAsia="Times New Roman" w:hAnsiTheme="minorBidi" w:cstheme="minorBidi"/>
          <w:cs/>
        </w:rPr>
        <w:t>มีหน้าที่นำ</w:t>
      </w:r>
      <w:r w:rsidR="0080661C" w:rsidRPr="00E50034">
        <w:rPr>
          <w:rFonts w:asciiTheme="minorBidi" w:eastAsia="Times New Roman" w:hAnsiTheme="minorBidi" w:cstheme="minorBidi"/>
          <w:cs/>
        </w:rPr>
        <w:t>เอกสาร</w:t>
      </w:r>
      <w:r w:rsidR="000353F6" w:rsidRPr="00E50034">
        <w:rPr>
          <w:rFonts w:asciiTheme="minorBidi" w:eastAsia="Times New Roman" w:hAnsiTheme="minorBidi" w:cstheme="minorBidi"/>
          <w:cs/>
        </w:rPr>
        <w:t>เสนอ</w:t>
      </w:r>
      <w:r w:rsidR="00216CAB" w:rsidRPr="00E50034">
        <w:rPr>
          <w:rFonts w:asciiTheme="minorBidi" w:eastAsia="Times New Roman" w:hAnsiTheme="minorBidi" w:cstheme="minorBidi"/>
          <w:cs/>
        </w:rPr>
        <w:t>ขอรับการ</w:t>
      </w:r>
      <w:r w:rsidR="003D731F" w:rsidRPr="00E50034">
        <w:rPr>
          <w:rFonts w:asciiTheme="minorBidi" w:eastAsia="Times New Roman" w:hAnsiTheme="minorBidi" w:cstheme="minorBidi"/>
          <w:cs/>
        </w:rPr>
        <w:t>อนุมัติในค</w:t>
      </w:r>
      <w:r w:rsidR="00656EA6" w:rsidRPr="00E50034">
        <w:rPr>
          <w:rFonts w:asciiTheme="minorBidi" w:eastAsia="Times New Roman" w:hAnsiTheme="minorBidi" w:cstheme="minorBidi"/>
          <w:cs/>
        </w:rPr>
        <w:t xml:space="preserve">ณะกรรมการที่เกี่ยวข้อง </w:t>
      </w:r>
      <w:r w:rsidR="00A946E5" w:rsidRPr="00E50034">
        <w:rPr>
          <w:rFonts w:asciiTheme="minorBidi" w:eastAsia="Times New Roman" w:hAnsiTheme="minorBidi" w:cstheme="minorBidi"/>
          <w:cs/>
        </w:rPr>
        <w:t>ประกาศใช้</w:t>
      </w:r>
      <w:r w:rsidR="003D731F" w:rsidRPr="00E50034">
        <w:rPr>
          <w:rFonts w:asciiTheme="minorBidi" w:eastAsia="Times New Roman" w:hAnsiTheme="minorBidi" w:cstheme="minorBidi"/>
          <w:cs/>
        </w:rPr>
        <w:t>เอกสารและดูแลร</w:t>
      </w:r>
      <w:r w:rsidR="000353F6" w:rsidRPr="00E50034">
        <w:rPr>
          <w:rFonts w:asciiTheme="minorBidi" w:eastAsia="Times New Roman" w:hAnsiTheme="minorBidi" w:cstheme="minorBidi"/>
          <w:cs/>
        </w:rPr>
        <w:t>ะบบคอมพิวเตอร์ควบคุมเอกสาร ให้</w:t>
      </w:r>
      <w:r w:rsidR="003D731F" w:rsidRPr="00E50034">
        <w:rPr>
          <w:rFonts w:asciiTheme="minorBidi" w:eastAsia="Times New Roman" w:hAnsiTheme="minorBidi" w:cstheme="minorBidi"/>
          <w:cs/>
        </w:rPr>
        <w:t xml:space="preserve">รหัสเอกสาร </w:t>
      </w:r>
    </w:p>
    <w:p w14:paraId="38ECC917" w14:textId="77777777" w:rsidR="002475F6" w:rsidRPr="00E50034" w:rsidRDefault="002475F6" w:rsidP="00FF11AD">
      <w:pPr>
        <w:tabs>
          <w:tab w:val="left" w:pos="540"/>
          <w:tab w:val="left" w:pos="630"/>
        </w:tabs>
        <w:autoSpaceDE w:val="0"/>
        <w:autoSpaceDN w:val="0"/>
        <w:adjustRightInd w:val="0"/>
        <w:jc w:val="thaiDistribute"/>
        <w:rPr>
          <w:rFonts w:asciiTheme="minorBidi" w:eastAsia="Times New Roman" w:hAnsiTheme="minorBidi" w:cstheme="minorBidi"/>
          <w:b/>
          <w:bCs/>
          <w:u w:val="single"/>
        </w:rPr>
      </w:pPr>
    </w:p>
    <w:p w14:paraId="3A1D7CF8" w14:textId="3221B365" w:rsidR="001C6517" w:rsidRPr="00E50034" w:rsidRDefault="008D4A14" w:rsidP="001C6517">
      <w:pPr>
        <w:tabs>
          <w:tab w:val="left" w:pos="540"/>
          <w:tab w:val="left" w:pos="630"/>
        </w:tabs>
        <w:autoSpaceDE w:val="0"/>
        <w:autoSpaceDN w:val="0"/>
        <w:adjustRightInd w:val="0"/>
        <w:jc w:val="thaiDistribute"/>
        <w:rPr>
          <w:rFonts w:asciiTheme="minorBidi" w:eastAsia="Times New Roman" w:hAnsiTheme="minorBidi" w:cstheme="minorBidi"/>
          <w:b/>
          <w:bCs/>
          <w:u w:val="single"/>
        </w:rPr>
      </w:pPr>
      <w:r>
        <w:rPr>
          <w:rFonts w:asciiTheme="minorBidi" w:eastAsia="Times New Roman" w:hAnsiTheme="minorBidi" w:cstheme="minorBidi"/>
          <w:b/>
          <w:bCs/>
          <w:u w:val="single"/>
        </w:rPr>
        <w:t>6.</w:t>
      </w:r>
      <w:r w:rsidR="00EC514B" w:rsidRPr="00E50034">
        <w:rPr>
          <w:rFonts w:asciiTheme="minorBidi" w:eastAsia="Times New Roman" w:hAnsiTheme="minorBidi" w:cstheme="minorBidi"/>
          <w:b/>
          <w:bCs/>
          <w:u w:val="single"/>
          <w:cs/>
        </w:rPr>
        <w:t>แนวทางปฏิบัติ</w:t>
      </w:r>
      <w:r w:rsidR="002475F6" w:rsidRPr="00E50034">
        <w:rPr>
          <w:rFonts w:asciiTheme="minorBidi" w:eastAsia="Times New Roman" w:hAnsiTheme="minorBidi" w:cstheme="minorBidi"/>
          <w:b/>
          <w:bCs/>
          <w:u w:val="single"/>
          <w:cs/>
        </w:rPr>
        <w:t xml:space="preserve"> </w:t>
      </w:r>
    </w:p>
    <w:p w14:paraId="412128A9" w14:textId="4CF7C715" w:rsidR="00FF3279" w:rsidRPr="00E50034" w:rsidRDefault="006E445A" w:rsidP="001C6517">
      <w:pPr>
        <w:pStyle w:val="ListParagraph"/>
        <w:numPr>
          <w:ilvl w:val="0"/>
          <w:numId w:val="27"/>
        </w:numPr>
        <w:tabs>
          <w:tab w:val="left" w:pos="540"/>
          <w:tab w:val="left" w:pos="630"/>
        </w:tabs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b/>
          <w:bCs/>
          <w:szCs w:val="28"/>
          <w:cs/>
        </w:rPr>
        <w:t>การกำห</w:t>
      </w:r>
      <w:r w:rsidR="0018657A" w:rsidRPr="00E50034">
        <w:rPr>
          <w:rFonts w:asciiTheme="minorBidi" w:eastAsia="Times New Roman" w:hAnsiTheme="minorBidi" w:cstheme="minorBidi"/>
          <w:b/>
          <w:bCs/>
          <w:szCs w:val="28"/>
          <w:cs/>
        </w:rPr>
        <w:t>นดเนื้อหาในวิธีดำ</w:t>
      </w:r>
      <w:r w:rsidRPr="00E50034">
        <w:rPr>
          <w:rFonts w:asciiTheme="minorBidi" w:eastAsia="Times New Roman" w:hAnsiTheme="minorBidi" w:cstheme="minorBidi"/>
          <w:b/>
          <w:bCs/>
          <w:szCs w:val="28"/>
          <w:cs/>
        </w:rPr>
        <w:t>เนินการมาตรฐาน</w:t>
      </w:r>
      <w:r w:rsidR="001C6517" w:rsidRPr="00E50034">
        <w:rPr>
          <w:rFonts w:asciiTheme="minorBidi" w:eastAsia="Times New Roman" w:hAnsiTheme="minorBidi" w:cstheme="minorBidi"/>
          <w:b/>
          <w:bCs/>
          <w:szCs w:val="28"/>
          <w:cs/>
        </w:rPr>
        <w:br/>
      </w:r>
      <w:r w:rsidR="003D63B4" w:rsidRPr="00E50034">
        <w:rPr>
          <w:rFonts w:asciiTheme="minorBidi" w:eastAsia="Times New Roman" w:hAnsiTheme="minorBidi" w:cstheme="minorBidi"/>
          <w:szCs w:val="28"/>
          <w:cs/>
        </w:rPr>
        <w:t>กำหนดตามมาตรฐานการดำเนินงานของคณะกรรมการระดับสากล</w:t>
      </w:r>
      <w:r w:rsidR="003D63B4" w:rsidRPr="00E50034">
        <w:rPr>
          <w:rFonts w:asciiTheme="minorBidi" w:eastAsia="Times New Roman" w:hAnsiTheme="minorBidi" w:cstheme="minorBidi"/>
          <w:szCs w:val="28"/>
        </w:rPr>
        <w:t xml:space="preserve"> </w:t>
      </w:r>
      <w:r w:rsidR="00F97309" w:rsidRPr="00E50034">
        <w:rPr>
          <w:rFonts w:asciiTheme="minorBidi" w:eastAsia="Times New Roman" w:hAnsiTheme="minorBidi" w:cstheme="minorBidi"/>
          <w:szCs w:val="28"/>
          <w:cs/>
        </w:rPr>
        <w:t>คือ</w:t>
      </w:r>
      <w:r w:rsidR="00FA7161" w:rsidRPr="00E50034">
        <w:rPr>
          <w:rFonts w:asciiTheme="minorBidi" w:eastAsia="Times New Roman" w:hAnsiTheme="minorBidi" w:cstheme="minorBidi"/>
          <w:szCs w:val="28"/>
        </w:rPr>
        <w:t xml:space="preserve">  </w:t>
      </w:r>
    </w:p>
    <w:p w14:paraId="28042BB0" w14:textId="670C9E09" w:rsidR="00FF3279" w:rsidRPr="00E50034" w:rsidRDefault="003D63B4" w:rsidP="001C6517">
      <w:pPr>
        <w:pStyle w:val="ListParagraph"/>
        <w:numPr>
          <w:ilvl w:val="1"/>
          <w:numId w:val="27"/>
        </w:numPr>
        <w:tabs>
          <w:tab w:val="left" w:pos="270"/>
        </w:tabs>
        <w:autoSpaceDE w:val="0"/>
        <w:autoSpaceDN w:val="0"/>
        <w:adjustRightInd w:val="0"/>
        <w:ind w:left="851" w:hanging="425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>มาตรฐาน</w:t>
      </w:r>
      <w:r w:rsidR="00E27655" w:rsidRPr="00E50034">
        <w:rPr>
          <w:rFonts w:asciiTheme="minorBidi" w:eastAsia="Times New Roman" w:hAnsiTheme="minorBidi" w:cstheme="minorBidi"/>
          <w:szCs w:val="28"/>
          <w:cs/>
        </w:rPr>
        <w:t>คณะกรรมการ</w:t>
      </w:r>
      <w:r w:rsidR="006E445A" w:rsidRPr="00E50034">
        <w:rPr>
          <w:rFonts w:asciiTheme="minorBidi" w:eastAsia="Times New Roman" w:hAnsiTheme="minorBidi" w:cstheme="minorBidi"/>
          <w:szCs w:val="28"/>
          <w:cs/>
        </w:rPr>
        <w:t>จริยธรรม</w:t>
      </w:r>
      <w:r w:rsidR="0018657A" w:rsidRPr="00E50034">
        <w:rPr>
          <w:rFonts w:asciiTheme="minorBidi" w:eastAsia="Times New Roman" w:hAnsiTheme="minorBidi" w:cstheme="minorBidi"/>
          <w:szCs w:val="28"/>
          <w:cs/>
        </w:rPr>
        <w:t>การวิจัยในคน</w:t>
      </w:r>
      <w:r w:rsidR="001A65FC" w:rsidRPr="00E50034">
        <w:rPr>
          <w:rFonts w:asciiTheme="minorBidi" w:eastAsia="Times New Roman" w:hAnsiTheme="minorBidi" w:cstheme="minorBidi"/>
          <w:szCs w:val="28"/>
          <w:cs/>
        </w:rPr>
        <w:t>โดย</w:t>
      </w:r>
      <w:r w:rsidR="00656EA6" w:rsidRPr="00E50034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6E445A" w:rsidRPr="00E50034">
        <w:rPr>
          <w:rFonts w:asciiTheme="minorBidi" w:eastAsia="Times New Roman" w:hAnsiTheme="minorBidi" w:cstheme="minorBidi"/>
          <w:szCs w:val="28"/>
        </w:rPr>
        <w:t xml:space="preserve">SIDCER-FERCAP </w:t>
      </w:r>
      <w:r w:rsidR="006E445A" w:rsidRPr="00E50034">
        <w:rPr>
          <w:rFonts w:asciiTheme="minorBidi" w:eastAsia="Times New Roman" w:hAnsiTheme="minorBidi" w:cstheme="minorBidi"/>
          <w:szCs w:val="28"/>
          <w:cs/>
        </w:rPr>
        <w:t xml:space="preserve">ซึ่งมี </w:t>
      </w:r>
      <w:r w:rsidR="006E445A" w:rsidRPr="00E50034">
        <w:rPr>
          <w:rFonts w:asciiTheme="minorBidi" w:eastAsia="Times New Roman" w:hAnsiTheme="minorBidi" w:cstheme="minorBidi"/>
          <w:szCs w:val="28"/>
        </w:rPr>
        <w:t>5</w:t>
      </w:r>
      <w:r w:rsidR="006E445A" w:rsidRPr="00E50034">
        <w:rPr>
          <w:rFonts w:asciiTheme="minorBidi" w:eastAsia="Times New Roman" w:hAnsiTheme="minorBidi" w:cstheme="minorBidi"/>
          <w:szCs w:val="28"/>
          <w:cs/>
        </w:rPr>
        <w:t xml:space="preserve"> มาตรฐาน ได้แก่</w:t>
      </w:r>
    </w:p>
    <w:p w14:paraId="569497B7" w14:textId="77777777" w:rsidR="00E50034" w:rsidRPr="00E50034" w:rsidRDefault="006E445A" w:rsidP="00E50034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418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 xml:space="preserve">มาตรฐานที่ </w:t>
      </w:r>
      <w:r w:rsidRPr="00E50034">
        <w:rPr>
          <w:rFonts w:asciiTheme="minorBidi" w:eastAsia="Times New Roman" w:hAnsiTheme="minorBidi" w:cstheme="minorBidi"/>
          <w:szCs w:val="28"/>
        </w:rPr>
        <w:t>1</w:t>
      </w:r>
      <w:r w:rsidRPr="00E50034">
        <w:rPr>
          <w:rFonts w:asciiTheme="minorBidi" w:eastAsia="Times New Roman" w:hAnsiTheme="minorBidi" w:cstheme="minorBidi"/>
          <w:szCs w:val="28"/>
          <w:cs/>
        </w:rPr>
        <w:t xml:space="preserve"> โครงสร้างและองค์ปร</w:t>
      </w:r>
      <w:r w:rsidR="008443B1" w:rsidRPr="00E50034">
        <w:rPr>
          <w:rFonts w:asciiTheme="minorBidi" w:eastAsia="Times New Roman" w:hAnsiTheme="minorBidi" w:cstheme="minorBidi"/>
          <w:szCs w:val="28"/>
          <w:cs/>
        </w:rPr>
        <w:t>ะกอบของคณะกรรมการจริยธรรมการวิจัยในคน</w:t>
      </w:r>
    </w:p>
    <w:p w14:paraId="68B92DB0" w14:textId="77777777" w:rsidR="00E50034" w:rsidRPr="00E50034" w:rsidRDefault="006E445A" w:rsidP="00E50034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418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 xml:space="preserve">มาตรฐานที่ </w:t>
      </w:r>
      <w:r w:rsidRPr="00E50034">
        <w:rPr>
          <w:rFonts w:asciiTheme="minorBidi" w:eastAsia="Times New Roman" w:hAnsiTheme="minorBidi" w:cstheme="minorBidi"/>
          <w:szCs w:val="28"/>
        </w:rPr>
        <w:t>2</w:t>
      </w:r>
      <w:r w:rsidR="008443B1" w:rsidRPr="00E50034">
        <w:rPr>
          <w:rFonts w:asciiTheme="minorBidi" w:eastAsia="Times New Roman" w:hAnsiTheme="minorBidi" w:cstheme="minorBidi"/>
          <w:szCs w:val="28"/>
          <w:cs/>
        </w:rPr>
        <w:t xml:space="preserve"> การปฏิบัต</w:t>
      </w:r>
      <w:r w:rsidR="003D63B4" w:rsidRPr="00E50034">
        <w:rPr>
          <w:rFonts w:asciiTheme="minorBidi" w:eastAsia="Times New Roman" w:hAnsiTheme="minorBidi" w:cstheme="minorBidi"/>
          <w:szCs w:val="28"/>
          <w:cs/>
        </w:rPr>
        <w:t>ิ</w:t>
      </w:r>
      <w:r w:rsidR="008443B1" w:rsidRPr="00E50034">
        <w:rPr>
          <w:rFonts w:asciiTheme="minorBidi" w:eastAsia="Times New Roman" w:hAnsiTheme="minorBidi" w:cstheme="minorBidi"/>
          <w:szCs w:val="28"/>
          <w:cs/>
        </w:rPr>
        <w:t>ตามวิธีดำ</w:t>
      </w:r>
      <w:r w:rsidRPr="00E50034">
        <w:rPr>
          <w:rFonts w:asciiTheme="minorBidi" w:eastAsia="Times New Roman" w:hAnsiTheme="minorBidi" w:cstheme="minorBidi"/>
          <w:szCs w:val="28"/>
          <w:cs/>
        </w:rPr>
        <w:t xml:space="preserve">เนินการมาตรฐาน </w:t>
      </w:r>
    </w:p>
    <w:p w14:paraId="44B59800" w14:textId="77777777" w:rsidR="00E50034" w:rsidRPr="00E50034" w:rsidRDefault="006E445A" w:rsidP="00E50034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418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 xml:space="preserve">มาตรฐานที่ </w:t>
      </w:r>
      <w:r w:rsidRPr="00E50034">
        <w:rPr>
          <w:rFonts w:asciiTheme="minorBidi" w:eastAsia="Times New Roman" w:hAnsiTheme="minorBidi" w:cstheme="minorBidi"/>
          <w:szCs w:val="28"/>
        </w:rPr>
        <w:t>3</w:t>
      </w:r>
      <w:r w:rsidRPr="00E50034">
        <w:rPr>
          <w:rFonts w:asciiTheme="minorBidi" w:eastAsia="Times New Roman" w:hAnsiTheme="minorBidi" w:cstheme="minorBidi"/>
          <w:szCs w:val="28"/>
          <w:cs/>
        </w:rPr>
        <w:t xml:space="preserve"> ความครบถ้วนสมบูรณ์ของการทบทวนโครงการ   </w:t>
      </w:r>
      <w:r w:rsidR="00DD3683" w:rsidRPr="00E50034">
        <w:rPr>
          <w:rFonts w:asciiTheme="minorBidi" w:eastAsia="Times New Roman" w:hAnsiTheme="minorBidi" w:cstheme="minorBidi"/>
          <w:szCs w:val="28"/>
          <w:cs/>
        </w:rPr>
        <w:tab/>
      </w:r>
      <w:r w:rsidRPr="00E50034">
        <w:rPr>
          <w:rFonts w:asciiTheme="minorBidi" w:eastAsia="Times New Roman" w:hAnsiTheme="minorBidi" w:cstheme="minorBidi"/>
          <w:szCs w:val="28"/>
          <w:cs/>
        </w:rPr>
        <w:t xml:space="preserve"> </w:t>
      </w:r>
    </w:p>
    <w:p w14:paraId="2BB8564E" w14:textId="77777777" w:rsidR="00E50034" w:rsidRPr="00E50034" w:rsidRDefault="006E445A" w:rsidP="00E50034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418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 xml:space="preserve">มาตรฐานที่ </w:t>
      </w:r>
      <w:r w:rsidRPr="00E50034">
        <w:rPr>
          <w:rFonts w:asciiTheme="minorBidi" w:eastAsia="Times New Roman" w:hAnsiTheme="minorBidi" w:cstheme="minorBidi"/>
          <w:szCs w:val="28"/>
        </w:rPr>
        <w:t>4</w:t>
      </w:r>
      <w:r w:rsidRPr="00E50034">
        <w:rPr>
          <w:rFonts w:asciiTheme="minorBidi" w:eastAsia="Times New Roman" w:hAnsiTheme="minorBidi" w:cstheme="minorBidi"/>
          <w:szCs w:val="28"/>
          <w:cs/>
        </w:rPr>
        <w:t xml:space="preserve"> กระบวนการหลังจากการทบทวนโครงการ </w:t>
      </w:r>
    </w:p>
    <w:p w14:paraId="0BAFEAEC" w14:textId="269E8DF2" w:rsidR="00FF3279" w:rsidRPr="00E50034" w:rsidRDefault="006E445A" w:rsidP="00E50034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418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 xml:space="preserve">มาตรฐานที่ </w:t>
      </w:r>
      <w:r w:rsidRPr="00E50034">
        <w:rPr>
          <w:rFonts w:asciiTheme="minorBidi" w:eastAsia="Times New Roman" w:hAnsiTheme="minorBidi" w:cstheme="minorBidi"/>
          <w:szCs w:val="28"/>
        </w:rPr>
        <w:t>5</w:t>
      </w:r>
      <w:r w:rsidRPr="00E50034">
        <w:rPr>
          <w:rFonts w:asciiTheme="minorBidi" w:eastAsia="Times New Roman" w:hAnsiTheme="minorBidi" w:cstheme="minorBidi"/>
          <w:szCs w:val="28"/>
          <w:cs/>
        </w:rPr>
        <w:t xml:space="preserve"> เอกสารและการจัดเก็บข้อมูล </w:t>
      </w:r>
    </w:p>
    <w:p w14:paraId="12AD740D" w14:textId="3E1DCCFE" w:rsidR="005F14BE" w:rsidRPr="00E50034" w:rsidRDefault="005F14BE" w:rsidP="001C6517">
      <w:pPr>
        <w:pStyle w:val="ListParagraph"/>
        <w:numPr>
          <w:ilvl w:val="1"/>
          <w:numId w:val="27"/>
        </w:numPr>
        <w:tabs>
          <w:tab w:val="left" w:pos="270"/>
        </w:tabs>
        <w:autoSpaceDE w:val="0"/>
        <w:autoSpaceDN w:val="0"/>
        <w:adjustRightInd w:val="0"/>
        <w:ind w:left="851" w:hanging="425"/>
        <w:rPr>
          <w:rFonts w:asciiTheme="minorBidi" w:eastAsia="Times New Roman" w:hAnsiTheme="minorBidi" w:cstheme="minorBidi"/>
          <w:szCs w:val="28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 xml:space="preserve">มาตรฐาน </w:t>
      </w:r>
      <w:r w:rsidRPr="00E50034">
        <w:rPr>
          <w:rFonts w:asciiTheme="minorBidi" w:eastAsia="Times New Roman" w:hAnsiTheme="minorBidi" w:cstheme="minorBidi"/>
          <w:szCs w:val="28"/>
        </w:rPr>
        <w:t xml:space="preserve">WHO </w:t>
      </w:r>
      <w:r w:rsidRPr="00E50034">
        <w:rPr>
          <w:rFonts w:asciiTheme="minorBidi" w:hAnsiTheme="minorBidi" w:cstheme="minorBidi"/>
          <w:szCs w:val="28"/>
          <w:cs/>
        </w:rPr>
        <w:t xml:space="preserve">เป็น </w:t>
      </w:r>
      <w:r w:rsidRPr="00E50034">
        <w:rPr>
          <w:rFonts w:asciiTheme="minorBidi" w:hAnsiTheme="minorBidi" w:cstheme="minorBidi"/>
          <w:szCs w:val="28"/>
        </w:rPr>
        <w:t>Global Benchmarking Tools (GBT)</w:t>
      </w:r>
      <w:r w:rsidRPr="00E50034">
        <w:rPr>
          <w:rFonts w:asciiTheme="minorBidi" w:hAnsiTheme="minorBidi" w:cstheme="minorBidi"/>
          <w:b/>
          <w:bCs/>
          <w:szCs w:val="28"/>
        </w:rPr>
        <w:t xml:space="preserve"> </w:t>
      </w:r>
      <w:r w:rsidRPr="00E50034">
        <w:rPr>
          <w:rFonts w:asciiTheme="minorBidi" w:hAnsiTheme="minorBidi" w:cstheme="minorBidi"/>
          <w:szCs w:val="28"/>
        </w:rPr>
        <w:t xml:space="preserve">for Clinical trials oversight </w:t>
      </w:r>
      <w:r w:rsidRPr="00E50034">
        <w:rPr>
          <w:rFonts w:asciiTheme="minorBidi" w:hAnsiTheme="minorBidi" w:cstheme="minorBidi"/>
          <w:szCs w:val="28"/>
          <w:cs/>
        </w:rPr>
        <w:t xml:space="preserve">ซึ่งประกอบด้วยมาตรฐาน 7 </w:t>
      </w:r>
      <w:r w:rsidRPr="00E50034">
        <w:rPr>
          <w:rFonts w:asciiTheme="minorBidi" w:hAnsiTheme="minorBidi" w:cstheme="minorBidi"/>
          <w:szCs w:val="28"/>
        </w:rPr>
        <w:t xml:space="preserve">category </w:t>
      </w:r>
      <w:r w:rsidRPr="00E50034">
        <w:rPr>
          <w:rFonts w:asciiTheme="minorBidi" w:hAnsiTheme="minorBidi" w:cstheme="minorBidi"/>
          <w:szCs w:val="28"/>
          <w:cs/>
        </w:rPr>
        <w:t>ดั</w:t>
      </w:r>
      <w:r w:rsidRPr="00E50034">
        <w:rPr>
          <w:rFonts w:asciiTheme="minorBidi" w:eastAsia="Times New Roman" w:hAnsiTheme="minorBidi" w:cstheme="minorBidi"/>
          <w:szCs w:val="28"/>
          <w:cs/>
        </w:rPr>
        <w:t>งนี้</w:t>
      </w:r>
    </w:p>
    <w:p w14:paraId="48B8E53A" w14:textId="77777777" w:rsidR="001C6517" w:rsidRPr="00E50034" w:rsidRDefault="005F14BE" w:rsidP="001C6517">
      <w:pPr>
        <w:pStyle w:val="ListParagraph"/>
        <w:numPr>
          <w:ilvl w:val="2"/>
          <w:numId w:val="27"/>
        </w:numPr>
        <w:ind w:left="1560" w:hanging="567"/>
        <w:rPr>
          <w:rFonts w:asciiTheme="minorBidi" w:hAnsiTheme="minorBidi" w:cstheme="minorBidi"/>
          <w:szCs w:val="28"/>
        </w:rPr>
      </w:pPr>
      <w:r w:rsidRPr="00E50034">
        <w:rPr>
          <w:rFonts w:asciiTheme="minorBidi" w:hAnsiTheme="minorBidi" w:cstheme="minorBidi"/>
          <w:szCs w:val="28"/>
        </w:rPr>
        <w:t>Legal Provision</w:t>
      </w:r>
    </w:p>
    <w:p w14:paraId="2E7D23C2" w14:textId="77777777" w:rsidR="001C6517" w:rsidRPr="00E50034" w:rsidRDefault="005F14BE" w:rsidP="001C6517">
      <w:pPr>
        <w:pStyle w:val="ListParagraph"/>
        <w:numPr>
          <w:ilvl w:val="2"/>
          <w:numId w:val="27"/>
        </w:numPr>
        <w:ind w:left="1560" w:hanging="567"/>
        <w:rPr>
          <w:rFonts w:asciiTheme="minorBidi" w:hAnsiTheme="minorBidi" w:cstheme="minorBidi"/>
          <w:szCs w:val="28"/>
        </w:rPr>
      </w:pPr>
      <w:r w:rsidRPr="00E50034">
        <w:rPr>
          <w:rFonts w:asciiTheme="minorBidi" w:hAnsiTheme="minorBidi" w:cstheme="minorBidi"/>
          <w:szCs w:val="28"/>
        </w:rPr>
        <w:t>REC structure and composition</w:t>
      </w:r>
    </w:p>
    <w:p w14:paraId="468FFA9E" w14:textId="77777777" w:rsidR="001C6517" w:rsidRPr="00E50034" w:rsidRDefault="005F14BE" w:rsidP="001C6517">
      <w:pPr>
        <w:pStyle w:val="ListParagraph"/>
        <w:numPr>
          <w:ilvl w:val="2"/>
          <w:numId w:val="27"/>
        </w:numPr>
        <w:ind w:left="1560" w:hanging="567"/>
        <w:rPr>
          <w:rFonts w:asciiTheme="minorBidi" w:hAnsiTheme="minorBidi" w:cstheme="minorBidi"/>
          <w:szCs w:val="28"/>
        </w:rPr>
      </w:pPr>
      <w:r w:rsidRPr="00E50034">
        <w:rPr>
          <w:rFonts w:asciiTheme="minorBidi" w:hAnsiTheme="minorBidi" w:cstheme="minorBidi"/>
          <w:szCs w:val="28"/>
        </w:rPr>
        <w:t>REC Resources</w:t>
      </w:r>
    </w:p>
    <w:p w14:paraId="2088D915" w14:textId="77777777" w:rsidR="001C6517" w:rsidRPr="00E50034" w:rsidRDefault="005F14BE" w:rsidP="001C6517">
      <w:pPr>
        <w:pStyle w:val="ListParagraph"/>
        <w:numPr>
          <w:ilvl w:val="2"/>
          <w:numId w:val="27"/>
        </w:numPr>
        <w:ind w:left="1560" w:hanging="567"/>
        <w:rPr>
          <w:rFonts w:asciiTheme="minorBidi" w:hAnsiTheme="minorBidi" w:cstheme="minorBidi"/>
          <w:szCs w:val="28"/>
        </w:rPr>
      </w:pPr>
      <w:r w:rsidRPr="00E50034">
        <w:rPr>
          <w:rFonts w:asciiTheme="minorBidi" w:hAnsiTheme="minorBidi" w:cstheme="minorBidi"/>
          <w:szCs w:val="28"/>
        </w:rPr>
        <w:t>REC procedures</w:t>
      </w:r>
    </w:p>
    <w:p w14:paraId="6FF2282C" w14:textId="77777777" w:rsidR="001C6517" w:rsidRPr="00E50034" w:rsidRDefault="005F14BE" w:rsidP="001C6517">
      <w:pPr>
        <w:pStyle w:val="ListParagraph"/>
        <w:numPr>
          <w:ilvl w:val="2"/>
          <w:numId w:val="27"/>
        </w:numPr>
        <w:ind w:left="1560" w:hanging="567"/>
        <w:rPr>
          <w:rFonts w:asciiTheme="minorBidi" w:hAnsiTheme="minorBidi" w:cstheme="minorBidi"/>
          <w:szCs w:val="28"/>
        </w:rPr>
      </w:pPr>
      <w:r w:rsidRPr="00E50034">
        <w:rPr>
          <w:rFonts w:asciiTheme="minorBidi" w:hAnsiTheme="minorBidi" w:cstheme="minorBidi"/>
          <w:szCs w:val="28"/>
        </w:rPr>
        <w:t>Mechanism to promote REC transparency and accountability</w:t>
      </w:r>
    </w:p>
    <w:p w14:paraId="4CE70176" w14:textId="77777777" w:rsidR="001C6517" w:rsidRPr="00E50034" w:rsidRDefault="005F14BE" w:rsidP="001C6517">
      <w:pPr>
        <w:pStyle w:val="ListParagraph"/>
        <w:numPr>
          <w:ilvl w:val="2"/>
          <w:numId w:val="27"/>
        </w:numPr>
        <w:ind w:left="1560" w:hanging="567"/>
        <w:rPr>
          <w:rFonts w:asciiTheme="minorBidi" w:hAnsiTheme="minorBidi" w:cstheme="minorBidi"/>
          <w:szCs w:val="28"/>
        </w:rPr>
      </w:pPr>
      <w:r w:rsidRPr="00E50034">
        <w:rPr>
          <w:rFonts w:asciiTheme="minorBidi" w:hAnsiTheme="minorBidi" w:cstheme="minorBidi"/>
          <w:szCs w:val="28"/>
        </w:rPr>
        <w:t>Mechanisms for RECs to monitor performance</w:t>
      </w:r>
    </w:p>
    <w:p w14:paraId="08627835" w14:textId="506BA6B3" w:rsidR="005F14BE" w:rsidRPr="00E50034" w:rsidRDefault="005F14BE" w:rsidP="001C6517">
      <w:pPr>
        <w:pStyle w:val="ListParagraph"/>
        <w:numPr>
          <w:ilvl w:val="2"/>
          <w:numId w:val="27"/>
        </w:numPr>
        <w:ind w:left="1560" w:hanging="567"/>
        <w:rPr>
          <w:rFonts w:asciiTheme="minorBidi" w:hAnsiTheme="minorBidi" w:cstheme="minorBidi"/>
          <w:szCs w:val="28"/>
        </w:rPr>
      </w:pPr>
      <w:r w:rsidRPr="00E50034">
        <w:rPr>
          <w:rFonts w:asciiTheme="minorBidi" w:hAnsiTheme="minorBidi" w:cstheme="minorBidi"/>
          <w:szCs w:val="28"/>
        </w:rPr>
        <w:t>Responsible Research Institution</w:t>
      </w:r>
      <w:r w:rsidRPr="00E50034">
        <w:rPr>
          <w:rFonts w:asciiTheme="minorBidi" w:eastAsia="Times New Roman" w:hAnsiTheme="minorBidi" w:cstheme="minorBidi"/>
          <w:szCs w:val="28"/>
        </w:rPr>
        <w:t>s</w:t>
      </w:r>
    </w:p>
    <w:p w14:paraId="6C15C02A" w14:textId="3B93082D" w:rsidR="00FF3279" w:rsidRPr="00E50034" w:rsidRDefault="00934515" w:rsidP="001C6517">
      <w:pPr>
        <w:pStyle w:val="ListParagraph"/>
        <w:numPr>
          <w:ilvl w:val="1"/>
          <w:numId w:val="27"/>
        </w:numPr>
        <w:tabs>
          <w:tab w:val="left" w:pos="270"/>
        </w:tabs>
        <w:autoSpaceDE w:val="0"/>
        <w:autoSpaceDN w:val="0"/>
        <w:adjustRightInd w:val="0"/>
        <w:ind w:left="851" w:hanging="425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>แนวทางจริยธรรมการวิจัยในคน</w:t>
      </w:r>
      <w:r w:rsidR="008547A5" w:rsidRPr="00E50034">
        <w:rPr>
          <w:rFonts w:asciiTheme="minorBidi" w:eastAsia="Times New Roman" w:hAnsiTheme="minorBidi" w:cstheme="minorBidi"/>
          <w:szCs w:val="28"/>
          <w:cs/>
        </w:rPr>
        <w:t>ที่คณะกรรมการฯยึดถือปฏิบัติและอ้างอิง</w:t>
      </w:r>
      <w:r w:rsidRPr="00E50034">
        <w:rPr>
          <w:rFonts w:asciiTheme="minorBidi" w:eastAsia="Times New Roman" w:hAnsiTheme="minorBidi" w:cstheme="minorBidi"/>
          <w:szCs w:val="28"/>
          <w:cs/>
        </w:rPr>
        <w:t xml:space="preserve"> ได้แก่ </w:t>
      </w:r>
    </w:p>
    <w:p w14:paraId="0205DCA6" w14:textId="77777777" w:rsidR="001C6517" w:rsidRPr="00E50034" w:rsidRDefault="00934515" w:rsidP="001C6517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560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hAnsiTheme="minorBidi" w:cstheme="minorBidi"/>
          <w:szCs w:val="28"/>
          <w:cs/>
          <w:lang w:val="th-TH" w:eastAsia="th-TH"/>
        </w:rPr>
        <w:t xml:space="preserve">แนวทางจริยธรรมการวิจัยในคนแห่งชาติ ชมรมจริยธรรมการวิจัยในคน ประเทศไทย พ.ศ. </w:t>
      </w:r>
      <w:r w:rsidRPr="00E50034">
        <w:rPr>
          <w:rFonts w:asciiTheme="minorBidi" w:hAnsiTheme="minorBidi" w:cstheme="minorBidi"/>
          <w:szCs w:val="28"/>
          <w:lang w:eastAsia="th-TH"/>
        </w:rPr>
        <w:t>2550</w:t>
      </w:r>
      <w:r w:rsidR="006D75E7" w:rsidRPr="00E50034">
        <w:rPr>
          <w:rFonts w:asciiTheme="minorBidi" w:hAnsiTheme="minorBidi" w:cstheme="minorBidi"/>
          <w:szCs w:val="28"/>
          <w:lang w:eastAsia="th-TH"/>
        </w:rPr>
        <w:t xml:space="preserve"> </w:t>
      </w:r>
      <w:r w:rsidR="006D75E7" w:rsidRPr="00E50034">
        <w:rPr>
          <w:rFonts w:asciiTheme="minorBidi" w:hAnsiTheme="minorBidi" w:cstheme="minorBidi"/>
          <w:szCs w:val="28"/>
          <w:cs/>
          <w:lang w:eastAsia="th-TH"/>
        </w:rPr>
        <w:t>(</w:t>
      </w:r>
      <w:r w:rsidR="006D75E7" w:rsidRPr="00E50034">
        <w:rPr>
          <w:rFonts w:asciiTheme="minorBidi" w:hAnsiTheme="minorBidi" w:cstheme="minorBidi"/>
          <w:szCs w:val="28"/>
          <w:lang w:eastAsia="th-TH"/>
        </w:rPr>
        <w:t>FERCIT 2007)</w:t>
      </w:r>
    </w:p>
    <w:p w14:paraId="574FC621" w14:textId="77777777" w:rsidR="001C6517" w:rsidRPr="00E50034" w:rsidRDefault="00683AE6" w:rsidP="001C6517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560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hAnsiTheme="minorBidi" w:cstheme="minorBidi"/>
          <w:color w:val="FF0000"/>
          <w:szCs w:val="28"/>
          <w:cs/>
          <w:lang w:val="th-TH" w:eastAsia="th-TH"/>
        </w:rPr>
        <w:lastRenderedPageBreak/>
        <w:t>แนวทางจริยธรรมการทำวิจัยที่เกี่ยวข้องกับมนุษย์. สำนักงานการวิจัยแห่งชาติและกระทรวงอุดมศึกษา วิทยาศาสตร์ วิจัยและนวัตกรรม พ.ศ. 2564</w:t>
      </w:r>
    </w:p>
    <w:p w14:paraId="3D28499F" w14:textId="77777777" w:rsidR="001C6517" w:rsidRPr="00E50034" w:rsidRDefault="00934515" w:rsidP="001C6517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560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hAnsiTheme="minorBidi" w:cstheme="minorBidi"/>
          <w:szCs w:val="28"/>
          <w:lang w:eastAsia="th-TH"/>
        </w:rPr>
        <w:t>The Belmont Report</w:t>
      </w:r>
      <w:r w:rsidR="00E263B7" w:rsidRPr="00E50034">
        <w:rPr>
          <w:rFonts w:asciiTheme="minorBidi" w:hAnsiTheme="minorBidi" w:cstheme="minorBidi"/>
          <w:szCs w:val="28"/>
          <w:lang w:eastAsia="th-TH"/>
        </w:rPr>
        <w:t xml:space="preserve"> </w:t>
      </w:r>
      <w:r w:rsidR="00E263B7" w:rsidRPr="00E50034">
        <w:rPr>
          <w:rFonts w:asciiTheme="minorBidi" w:hAnsiTheme="minorBidi" w:cstheme="minorBidi"/>
          <w:szCs w:val="28"/>
          <w:cs/>
          <w:lang w:eastAsia="th-TH"/>
        </w:rPr>
        <w:t>ค.ศ.1979</w:t>
      </w:r>
    </w:p>
    <w:p w14:paraId="249CE976" w14:textId="77777777" w:rsidR="001C6517" w:rsidRPr="00E50034" w:rsidRDefault="00934515" w:rsidP="001C6517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560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hAnsiTheme="minorBidi" w:cstheme="minorBidi"/>
          <w:szCs w:val="28"/>
          <w:lang w:eastAsia="th-TH"/>
        </w:rPr>
        <w:t>Operational Guidelines for Ethics Committees that Review Biomedical Research (WHO)</w:t>
      </w:r>
    </w:p>
    <w:p w14:paraId="55130264" w14:textId="77777777" w:rsidR="001C6517" w:rsidRPr="00E50034" w:rsidRDefault="00934515" w:rsidP="001C6517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560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hAnsiTheme="minorBidi" w:cstheme="minorBidi"/>
          <w:szCs w:val="28"/>
          <w:cs/>
          <w:lang w:eastAsia="th-TH"/>
        </w:rPr>
        <w:t xml:space="preserve">คำปฏิญญาแห่งเฮลซิงกิ </w:t>
      </w:r>
      <w:r w:rsidRPr="00E50034">
        <w:rPr>
          <w:rFonts w:asciiTheme="minorBidi" w:hAnsiTheme="minorBidi" w:cstheme="minorBidi"/>
          <w:szCs w:val="28"/>
          <w:lang w:eastAsia="th-TH"/>
        </w:rPr>
        <w:t xml:space="preserve">(Declaration of Helsinki) </w:t>
      </w:r>
      <w:r w:rsidRPr="00E50034">
        <w:rPr>
          <w:rFonts w:asciiTheme="minorBidi" w:hAnsiTheme="minorBidi" w:cstheme="minorBidi"/>
          <w:szCs w:val="28"/>
          <w:cs/>
          <w:lang w:eastAsia="th-TH"/>
        </w:rPr>
        <w:t xml:space="preserve">ปี ค.ศ. </w:t>
      </w:r>
      <w:r w:rsidRPr="00E50034">
        <w:rPr>
          <w:rFonts w:asciiTheme="minorBidi" w:hAnsiTheme="minorBidi" w:cstheme="minorBidi"/>
          <w:szCs w:val="28"/>
          <w:lang w:eastAsia="th-TH"/>
        </w:rPr>
        <w:t xml:space="preserve">1964 </w:t>
      </w:r>
      <w:r w:rsidRPr="00E50034">
        <w:rPr>
          <w:rFonts w:asciiTheme="minorBidi" w:hAnsiTheme="minorBidi" w:cstheme="minorBidi"/>
          <w:szCs w:val="28"/>
          <w:cs/>
          <w:lang w:eastAsia="th-TH"/>
        </w:rPr>
        <w:t xml:space="preserve">และฉบับปรับปรุงทุกฉบับ ฉบับล่าสุดปี ค.ศ. </w:t>
      </w:r>
      <w:r w:rsidRPr="00E50034">
        <w:rPr>
          <w:rFonts w:asciiTheme="minorBidi" w:hAnsiTheme="minorBidi" w:cstheme="minorBidi"/>
          <w:szCs w:val="28"/>
          <w:lang w:eastAsia="th-TH"/>
        </w:rPr>
        <w:t>2013</w:t>
      </w:r>
    </w:p>
    <w:p w14:paraId="60EAE137" w14:textId="77777777" w:rsidR="001C6517" w:rsidRPr="00E50034" w:rsidRDefault="00934515" w:rsidP="001C6517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560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hAnsiTheme="minorBidi" w:cstheme="minorBidi"/>
          <w:szCs w:val="28"/>
          <w:lang w:eastAsia="th-TH"/>
        </w:rPr>
        <w:t xml:space="preserve">The National and International Ethical Guidelines for Biomedical Research Involving Human Subjects (CIOMS) </w:t>
      </w:r>
      <w:r w:rsidRPr="00E50034">
        <w:rPr>
          <w:rFonts w:asciiTheme="minorBidi" w:hAnsiTheme="minorBidi" w:cstheme="minorBidi"/>
          <w:szCs w:val="28"/>
          <w:cs/>
          <w:lang w:eastAsia="th-TH"/>
        </w:rPr>
        <w:t xml:space="preserve">ค.ศ. </w:t>
      </w:r>
      <w:r w:rsidRPr="00E50034">
        <w:rPr>
          <w:rFonts w:asciiTheme="minorBidi" w:hAnsiTheme="minorBidi" w:cstheme="minorBidi"/>
          <w:szCs w:val="28"/>
          <w:lang w:eastAsia="th-TH"/>
        </w:rPr>
        <w:t xml:space="preserve">2002 </w:t>
      </w:r>
      <w:r w:rsidR="00E75F3C" w:rsidRPr="00E50034">
        <w:rPr>
          <w:rFonts w:asciiTheme="minorBidi" w:hAnsiTheme="minorBidi" w:cstheme="minorBidi"/>
          <w:szCs w:val="28"/>
          <w:lang w:eastAsia="th-TH"/>
        </w:rPr>
        <w:t xml:space="preserve">,2009 </w:t>
      </w:r>
      <w:r w:rsidRPr="00E50034">
        <w:rPr>
          <w:rFonts w:asciiTheme="minorBidi" w:hAnsiTheme="minorBidi" w:cstheme="minorBidi"/>
          <w:szCs w:val="28"/>
          <w:cs/>
          <w:lang w:eastAsia="th-TH"/>
        </w:rPr>
        <w:t>และฉบับปรับปรุงทุกฉบับ ฉบับล่าสุด ค.ศ.</w:t>
      </w:r>
      <w:r w:rsidR="00A92E6B" w:rsidRPr="00E50034">
        <w:rPr>
          <w:rFonts w:asciiTheme="minorBidi" w:hAnsiTheme="minorBidi" w:cstheme="minorBidi"/>
          <w:szCs w:val="28"/>
          <w:lang w:eastAsia="th-TH"/>
        </w:rPr>
        <w:t xml:space="preserve"> </w:t>
      </w:r>
      <w:r w:rsidR="00AF477C" w:rsidRPr="00E50034">
        <w:rPr>
          <w:rFonts w:asciiTheme="minorBidi" w:hAnsiTheme="minorBidi" w:cstheme="minorBidi"/>
          <w:szCs w:val="28"/>
          <w:lang w:eastAsia="th-TH"/>
        </w:rPr>
        <w:t>2016</w:t>
      </w:r>
    </w:p>
    <w:p w14:paraId="023220EE" w14:textId="77777777" w:rsidR="001C6517" w:rsidRPr="00E50034" w:rsidRDefault="00934515" w:rsidP="001C6517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560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hAnsiTheme="minorBidi" w:cstheme="minorBidi"/>
          <w:szCs w:val="28"/>
          <w:lang w:eastAsia="th-TH"/>
        </w:rPr>
        <w:t>ICH Guidelines for Good Clinical Practice</w:t>
      </w:r>
      <w:r w:rsidR="0060246A" w:rsidRPr="00E50034">
        <w:rPr>
          <w:rFonts w:asciiTheme="minorBidi" w:hAnsiTheme="minorBidi" w:cstheme="minorBidi"/>
          <w:szCs w:val="28"/>
        </w:rPr>
        <w:t xml:space="preserve"> </w:t>
      </w:r>
      <w:r w:rsidR="0060246A" w:rsidRPr="00E50034">
        <w:rPr>
          <w:rFonts w:asciiTheme="minorBidi" w:hAnsiTheme="minorBidi" w:cstheme="minorBidi"/>
          <w:szCs w:val="28"/>
          <w:cs/>
        </w:rPr>
        <w:t>ค.ศ.</w:t>
      </w:r>
      <w:r w:rsidR="007C3534" w:rsidRPr="00E50034">
        <w:rPr>
          <w:rFonts w:asciiTheme="minorBidi" w:hAnsiTheme="minorBidi" w:cstheme="minorBidi"/>
          <w:szCs w:val="28"/>
          <w:cs/>
        </w:rPr>
        <w:t xml:space="preserve">1996 </w:t>
      </w:r>
    </w:p>
    <w:p w14:paraId="5F0C8072" w14:textId="77777777" w:rsidR="001C6517" w:rsidRPr="00E50034" w:rsidRDefault="00101F3C" w:rsidP="001C6517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560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hAnsiTheme="minorBidi" w:cstheme="minorBidi"/>
          <w:szCs w:val="28"/>
          <w:lang w:eastAsia="th-TH"/>
        </w:rPr>
        <w:t xml:space="preserve">ICH </w:t>
      </w:r>
      <w:proofErr w:type="spellStart"/>
      <w:r w:rsidRPr="00E50034">
        <w:rPr>
          <w:rFonts w:asciiTheme="minorBidi" w:hAnsiTheme="minorBidi" w:cstheme="minorBidi"/>
          <w:szCs w:val="28"/>
          <w:lang w:eastAsia="th-TH"/>
        </w:rPr>
        <w:t>Harmonised</w:t>
      </w:r>
      <w:proofErr w:type="spellEnd"/>
      <w:r w:rsidRPr="00E50034">
        <w:rPr>
          <w:rFonts w:asciiTheme="minorBidi" w:hAnsiTheme="minorBidi" w:cstheme="minorBidi"/>
          <w:szCs w:val="28"/>
          <w:lang w:eastAsia="th-TH"/>
        </w:rPr>
        <w:t xml:space="preserve"> Guideline Integrated Addendum to ICH E6 (R1): Guidelines for Good Clinical Practice.E6</w:t>
      </w:r>
      <w:r w:rsidRPr="00E50034">
        <w:rPr>
          <w:rFonts w:asciiTheme="minorBidi" w:hAnsiTheme="minorBidi" w:cstheme="minorBidi"/>
          <w:szCs w:val="28"/>
          <w:cs/>
          <w:lang w:eastAsia="th-TH"/>
        </w:rPr>
        <w:t xml:space="preserve"> </w:t>
      </w:r>
      <w:r w:rsidRPr="00E50034">
        <w:rPr>
          <w:rFonts w:asciiTheme="minorBidi" w:hAnsiTheme="minorBidi" w:cstheme="minorBidi"/>
          <w:szCs w:val="28"/>
          <w:lang w:eastAsia="th-TH"/>
        </w:rPr>
        <w:t>(R2),201</w:t>
      </w:r>
      <w:r w:rsidR="00F75885" w:rsidRPr="00E50034">
        <w:rPr>
          <w:rFonts w:asciiTheme="minorBidi" w:hAnsiTheme="minorBidi" w:cstheme="minorBidi"/>
          <w:szCs w:val="28"/>
          <w:lang w:eastAsia="th-TH"/>
        </w:rPr>
        <w:t>6</w:t>
      </w:r>
    </w:p>
    <w:p w14:paraId="58B44012" w14:textId="77777777" w:rsidR="001C6517" w:rsidRPr="00E50034" w:rsidRDefault="00934515" w:rsidP="001C6517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560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hAnsiTheme="minorBidi" w:cstheme="minorBidi"/>
          <w:szCs w:val="28"/>
          <w:cs/>
          <w:lang w:eastAsia="th-TH"/>
        </w:rPr>
        <w:t xml:space="preserve">แนวปฏิบัติและประเด็นพิจารณาทางชีวจริยธรรมด้านการทำวิจัยทางวิทยาศาสตร์การแพทย์สมัยใหม่ที่เกี่ยวข้องกับมนุษย์ (แนวปฏิบัติการวิจัยทางพันธุกรรม แนวปฏิบัติการวิจัยด้านสเต็มเซลล์ในมนุษย์ แนวปฏิบัติการจัดทำข้อตกลงการใช้ตัวอย่างทางชีวภาพเพื่อการวิจัยระหว่างสถาบัน พ.ศ. </w:t>
      </w:r>
      <w:r w:rsidRPr="00E50034">
        <w:rPr>
          <w:rFonts w:asciiTheme="minorBidi" w:hAnsiTheme="minorBidi" w:cstheme="minorBidi"/>
          <w:szCs w:val="28"/>
          <w:lang w:eastAsia="th-TH"/>
        </w:rPr>
        <w:t>2545</w:t>
      </w:r>
      <w:r w:rsidR="00E27655" w:rsidRPr="00E50034">
        <w:rPr>
          <w:rFonts w:asciiTheme="minorBidi" w:hAnsiTheme="minorBidi" w:cstheme="minorBidi"/>
          <w:szCs w:val="28"/>
          <w:cs/>
          <w:lang w:eastAsia="th-TH"/>
        </w:rPr>
        <w:t>)</w:t>
      </w:r>
      <w:r w:rsidR="00FA7161" w:rsidRPr="00E50034">
        <w:rPr>
          <w:rFonts w:asciiTheme="minorBidi" w:hAnsiTheme="minorBidi" w:cstheme="minorBidi"/>
          <w:szCs w:val="28"/>
          <w:lang w:eastAsia="th-TH"/>
        </w:rPr>
        <w:t xml:space="preserve"> </w:t>
      </w:r>
      <w:r w:rsidRPr="00E50034">
        <w:rPr>
          <w:rFonts w:asciiTheme="minorBidi" w:hAnsiTheme="minorBidi" w:cstheme="minorBidi"/>
          <w:szCs w:val="28"/>
          <w:cs/>
          <w:lang w:eastAsia="th-TH"/>
        </w:rPr>
        <w:t>ทั้งนี้ต้องไม่ขัดต่อกฎหมายและกฎระเบียบอื่นๆ</w:t>
      </w:r>
      <w:r w:rsidR="003350C1" w:rsidRPr="00E50034">
        <w:rPr>
          <w:rFonts w:asciiTheme="minorBidi" w:hAnsiTheme="minorBidi" w:cstheme="minorBidi"/>
          <w:szCs w:val="28"/>
          <w:cs/>
          <w:lang w:eastAsia="th-TH"/>
        </w:rPr>
        <w:t xml:space="preserve"> </w:t>
      </w:r>
      <w:r w:rsidRPr="00E50034">
        <w:rPr>
          <w:rFonts w:asciiTheme="minorBidi" w:hAnsiTheme="minorBidi" w:cstheme="minorBidi"/>
          <w:szCs w:val="28"/>
          <w:cs/>
          <w:lang w:eastAsia="th-TH"/>
        </w:rPr>
        <w:t>ของประเทศไทย</w:t>
      </w:r>
    </w:p>
    <w:p w14:paraId="73F8AFAD" w14:textId="77777777" w:rsidR="001C6517" w:rsidRPr="00E50034" w:rsidRDefault="00F9437F" w:rsidP="001C6517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560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</w:rPr>
        <w:t>National Policy and Guidelines for Human Research, National Research Council of Thailand (NRCT) 2015.</w:t>
      </w:r>
    </w:p>
    <w:p w14:paraId="067A48CC" w14:textId="77777777" w:rsidR="001C6517" w:rsidRPr="00E50034" w:rsidRDefault="00F9437F" w:rsidP="001C6517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560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</w:rPr>
        <w:t xml:space="preserve">Achieving Guidance in Clinical Trial Safety Information among </w:t>
      </w:r>
      <w:r w:rsidR="006C2328" w:rsidRPr="00E50034">
        <w:rPr>
          <w:rFonts w:asciiTheme="minorBidi" w:eastAsia="Times New Roman" w:hAnsiTheme="minorBidi" w:cstheme="minorBidi"/>
          <w:szCs w:val="28"/>
        </w:rPr>
        <w:t>Stakeholder.</w:t>
      </w:r>
      <w:r w:rsidRPr="00E50034">
        <w:rPr>
          <w:rFonts w:asciiTheme="minorBidi" w:eastAsia="Times New Roman" w:hAnsiTheme="minorBidi" w:cstheme="minorBidi"/>
          <w:szCs w:val="28"/>
        </w:rPr>
        <w:t xml:space="preserve"> Forum for Ethical Review Committees in Thailand (FERCIT) 2011.</w:t>
      </w:r>
    </w:p>
    <w:p w14:paraId="5607560E" w14:textId="77777777" w:rsidR="001C6517" w:rsidRPr="00E50034" w:rsidRDefault="0070305F" w:rsidP="001C6517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560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</w:rPr>
        <w:t>Standards and Operational Guidance for Ethics Review of Heath-Related Research with Human Participants, WHO 2011</w:t>
      </w:r>
    </w:p>
    <w:p w14:paraId="3C439D58" w14:textId="77777777" w:rsidR="001C6517" w:rsidRPr="00E50034" w:rsidRDefault="00862A75" w:rsidP="001C6517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560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color w:val="FF0000"/>
          <w:szCs w:val="28"/>
        </w:rPr>
        <w:t xml:space="preserve">Guidance for research ethics committees for rapid review of research during public health emergencies (World Health Organization) </w:t>
      </w:r>
      <w:r w:rsidRPr="00E50034">
        <w:rPr>
          <w:rFonts w:asciiTheme="minorBidi" w:eastAsia="Times New Roman" w:hAnsiTheme="minorBidi" w:cstheme="minorBidi"/>
          <w:color w:val="FF0000"/>
          <w:szCs w:val="28"/>
          <w:cs/>
        </w:rPr>
        <w:t>2020</w:t>
      </w:r>
    </w:p>
    <w:p w14:paraId="39CEC4D0" w14:textId="46346E9B" w:rsidR="00F76F0C" w:rsidRPr="0064369A" w:rsidRDefault="001D1600" w:rsidP="00501E44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560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64369A">
        <w:rPr>
          <w:rFonts w:asciiTheme="minorBidi" w:eastAsia="Times New Roman" w:hAnsiTheme="minorBidi" w:cstheme="minorBidi"/>
          <w:szCs w:val="28"/>
        </w:rPr>
        <w:t>WHO tool for benchmarking ethics oversight of health-related research involving human participants 2023</w:t>
      </w:r>
    </w:p>
    <w:p w14:paraId="4696B09A" w14:textId="59D4A7EB" w:rsidR="00F76F0C" w:rsidRPr="0064369A" w:rsidRDefault="003D63B4" w:rsidP="003976C2">
      <w:pPr>
        <w:pStyle w:val="ListParagraph"/>
        <w:numPr>
          <w:ilvl w:val="0"/>
          <w:numId w:val="27"/>
        </w:numPr>
        <w:tabs>
          <w:tab w:val="left" w:pos="270"/>
        </w:tabs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0000FF"/>
          <w:szCs w:val="28"/>
          <w:u w:val="single"/>
        </w:rPr>
      </w:pPr>
      <w:r w:rsidRPr="0064369A">
        <w:rPr>
          <w:rFonts w:asciiTheme="minorBidi" w:eastAsia="Times New Roman" w:hAnsiTheme="minorBidi" w:cstheme="minorBidi"/>
          <w:b/>
          <w:bCs/>
          <w:szCs w:val="28"/>
          <w:cs/>
        </w:rPr>
        <w:t>การจัดลำดับของเนื้อหาในวิธีดำเนินการมาตรฐาน</w:t>
      </w:r>
      <w:r w:rsidR="00FF3279" w:rsidRPr="0064369A">
        <w:rPr>
          <w:rFonts w:asciiTheme="minorBidi" w:eastAsia="Times New Roman" w:hAnsiTheme="minorBidi" w:cstheme="minorBidi"/>
          <w:b/>
          <w:bCs/>
          <w:szCs w:val="28"/>
          <w:cs/>
        </w:rPr>
        <w:br/>
      </w:r>
      <w:r w:rsidRPr="0064369A">
        <w:rPr>
          <w:rFonts w:asciiTheme="minorBidi" w:eastAsia="Times New Roman" w:hAnsiTheme="minorBidi" w:cstheme="minorBidi"/>
          <w:szCs w:val="28"/>
          <w:cs/>
        </w:rPr>
        <w:t>การจัดลำดับ</w:t>
      </w:r>
      <w:r w:rsidR="00CC5E77" w:rsidRPr="0064369A">
        <w:rPr>
          <w:rFonts w:asciiTheme="minorBidi" w:eastAsia="Times New Roman" w:hAnsiTheme="minorBidi" w:cstheme="minorBidi"/>
          <w:szCs w:val="28"/>
          <w:cs/>
        </w:rPr>
        <w:t>มาตรฐาน</w:t>
      </w:r>
      <w:r w:rsidR="0034221C" w:rsidRPr="0064369A">
        <w:rPr>
          <w:rFonts w:asciiTheme="minorBidi" w:eastAsia="Times New Roman" w:hAnsiTheme="minorBidi" w:cstheme="minorBidi"/>
          <w:szCs w:val="28"/>
          <w:cs/>
        </w:rPr>
        <w:t>การดำเนินงาน</w:t>
      </w:r>
      <w:r w:rsidR="00B6310C" w:rsidRPr="0064369A">
        <w:rPr>
          <w:rFonts w:asciiTheme="minorBidi" w:eastAsia="Times New Roman" w:hAnsiTheme="minorBidi" w:cstheme="minorBidi"/>
          <w:szCs w:val="28"/>
          <w:cs/>
        </w:rPr>
        <w:t xml:space="preserve"> ได้</w:t>
      </w:r>
      <w:r w:rsidR="00CC5E77" w:rsidRPr="0064369A">
        <w:rPr>
          <w:rFonts w:asciiTheme="minorBidi" w:eastAsia="Times New Roman" w:hAnsiTheme="minorBidi" w:cstheme="minorBidi"/>
          <w:szCs w:val="28"/>
          <w:cs/>
        </w:rPr>
        <w:t xml:space="preserve">แบ่งออกเป็น </w:t>
      </w:r>
      <w:r w:rsidR="00F76F0C" w:rsidRPr="0064369A">
        <w:rPr>
          <w:rFonts w:asciiTheme="minorBidi" w:eastAsia="Times New Roman" w:hAnsiTheme="minorBidi" w:cstheme="minorBidi"/>
          <w:color w:val="FF0000"/>
          <w:szCs w:val="28"/>
        </w:rPr>
        <w:t xml:space="preserve">21 </w:t>
      </w:r>
      <w:r w:rsidR="00CC5E77" w:rsidRPr="0064369A">
        <w:rPr>
          <w:rFonts w:asciiTheme="minorBidi" w:eastAsia="Times New Roman" w:hAnsiTheme="minorBidi" w:cstheme="minorBidi"/>
          <w:szCs w:val="28"/>
          <w:cs/>
        </w:rPr>
        <w:t>บท ได้แก่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3D3202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3D3202" w:rsidRPr="0064369A">
        <w:rPr>
          <w:rFonts w:asciiTheme="minorBidi" w:eastAsia="Times New Roman" w:hAnsiTheme="minorBidi" w:cstheme="minorBidi"/>
          <w:szCs w:val="28"/>
        </w:rPr>
        <w:t>1</w:t>
      </w:r>
      <w:r w:rsidR="00CC5E77" w:rsidRPr="0064369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072CB0" w:rsidRPr="0064369A">
        <w:rPr>
          <w:rFonts w:asciiTheme="minorBidi" w:eastAsia="Times New Roman" w:hAnsiTheme="minorBidi" w:cstheme="minorBidi"/>
          <w:szCs w:val="28"/>
          <w:cs/>
        </w:rPr>
        <w:t xml:space="preserve">  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>การจัดเตรียม</w:t>
      </w:r>
      <w:r w:rsidR="00CC5E77" w:rsidRPr="0064369A">
        <w:rPr>
          <w:rFonts w:asciiTheme="minorBidi" w:eastAsia="Times New Roman" w:hAnsiTheme="minorBidi" w:cstheme="minorBidi"/>
          <w:szCs w:val="28"/>
          <w:cs/>
        </w:rPr>
        <w:t>และการทบทวนวิธีดำเนินการมาตรฐาน</w:t>
      </w:r>
      <w:r w:rsidR="001A65FC" w:rsidRPr="0064369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CC5E77" w:rsidRPr="0064369A">
        <w:rPr>
          <w:rFonts w:asciiTheme="minorBidi" w:eastAsia="Times New Roman" w:hAnsiTheme="minorBidi" w:cstheme="minorBidi"/>
          <w:szCs w:val="28"/>
          <w:cs/>
        </w:rPr>
        <w:t>(</w:t>
      </w:r>
      <w:r w:rsidR="00DD3683" w:rsidRPr="0064369A">
        <w:rPr>
          <w:rFonts w:asciiTheme="minorBidi" w:eastAsia="Times New Roman" w:hAnsiTheme="minorBidi" w:cstheme="minorBidi"/>
          <w:szCs w:val="28"/>
        </w:rPr>
        <w:t>Preparation and review of Standard Operating Procedures</w:t>
      </w:r>
      <w:r w:rsidR="00CC5E77" w:rsidRPr="0064369A">
        <w:rPr>
          <w:rFonts w:asciiTheme="minorBidi" w:eastAsia="Times New Roman" w:hAnsiTheme="minorBidi" w:cstheme="minorBidi"/>
          <w:szCs w:val="28"/>
          <w:cs/>
        </w:rPr>
        <w:t>)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3D3202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3D3202" w:rsidRPr="0064369A">
        <w:rPr>
          <w:rFonts w:asciiTheme="minorBidi" w:eastAsia="Times New Roman" w:hAnsiTheme="minorBidi" w:cstheme="minorBidi"/>
          <w:szCs w:val="28"/>
        </w:rPr>
        <w:t>2</w:t>
      </w:r>
      <w:r w:rsidR="00CC5E77" w:rsidRPr="0064369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072CB0" w:rsidRPr="0064369A">
        <w:rPr>
          <w:rFonts w:asciiTheme="minorBidi" w:eastAsia="Times New Roman" w:hAnsiTheme="minorBidi" w:cstheme="minorBidi"/>
          <w:szCs w:val="28"/>
          <w:cs/>
        </w:rPr>
        <w:t xml:space="preserve">  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>องค์ประกอบขอ</w:t>
      </w:r>
      <w:r w:rsidR="00CC5E77" w:rsidRPr="0064369A">
        <w:rPr>
          <w:rFonts w:asciiTheme="minorBidi" w:eastAsia="Times New Roman" w:hAnsiTheme="minorBidi" w:cstheme="minorBidi"/>
          <w:szCs w:val="28"/>
          <w:cs/>
        </w:rPr>
        <w:t>งคณะกรรมการจริยธรรมการวิจัยในคน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CC5E77" w:rsidRPr="0064369A">
        <w:rPr>
          <w:rFonts w:asciiTheme="minorBidi" w:eastAsia="Times New Roman" w:hAnsiTheme="minorBidi" w:cstheme="minorBidi"/>
          <w:szCs w:val="28"/>
          <w:cs/>
        </w:rPr>
        <w:t>(</w:t>
      </w:r>
      <w:r w:rsidR="00DD3683" w:rsidRPr="0064369A">
        <w:rPr>
          <w:rFonts w:asciiTheme="minorBidi" w:eastAsia="Times New Roman" w:hAnsiTheme="minorBidi" w:cstheme="minorBidi"/>
          <w:szCs w:val="28"/>
        </w:rPr>
        <w:t>Constitution of I</w:t>
      </w:r>
      <w:r w:rsidR="00DB5F51" w:rsidRPr="0064369A">
        <w:rPr>
          <w:rFonts w:asciiTheme="minorBidi" w:eastAsia="Times New Roman" w:hAnsiTheme="minorBidi" w:cstheme="minorBidi"/>
          <w:szCs w:val="28"/>
        </w:rPr>
        <w:t xml:space="preserve">nstitutional </w:t>
      </w:r>
      <w:r w:rsidR="00DD3683" w:rsidRPr="0064369A">
        <w:rPr>
          <w:rFonts w:asciiTheme="minorBidi" w:eastAsia="Times New Roman" w:hAnsiTheme="minorBidi" w:cstheme="minorBidi"/>
          <w:szCs w:val="28"/>
        </w:rPr>
        <w:t>R</w:t>
      </w:r>
      <w:r w:rsidR="00DB5F51" w:rsidRPr="0064369A">
        <w:rPr>
          <w:rFonts w:asciiTheme="minorBidi" w:eastAsia="Times New Roman" w:hAnsiTheme="minorBidi" w:cstheme="minorBidi"/>
          <w:szCs w:val="28"/>
        </w:rPr>
        <w:t xml:space="preserve">eview </w:t>
      </w:r>
      <w:r w:rsidR="00DD3683" w:rsidRPr="0064369A">
        <w:rPr>
          <w:rFonts w:asciiTheme="minorBidi" w:eastAsia="Times New Roman" w:hAnsiTheme="minorBidi" w:cstheme="minorBidi"/>
          <w:szCs w:val="28"/>
        </w:rPr>
        <w:t>B</w:t>
      </w:r>
      <w:r w:rsidR="0034221C" w:rsidRPr="0064369A">
        <w:rPr>
          <w:rFonts w:asciiTheme="minorBidi" w:eastAsia="Times New Roman" w:hAnsiTheme="minorBidi" w:cstheme="minorBidi"/>
          <w:szCs w:val="28"/>
        </w:rPr>
        <w:t>oard</w:t>
      </w:r>
      <w:r w:rsidR="00CC5E77" w:rsidRPr="0064369A">
        <w:rPr>
          <w:rFonts w:asciiTheme="minorBidi" w:eastAsia="Times New Roman" w:hAnsiTheme="minorBidi" w:cstheme="minorBidi"/>
          <w:szCs w:val="28"/>
          <w:cs/>
        </w:rPr>
        <w:t>)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3D3202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3D3202" w:rsidRPr="0064369A">
        <w:rPr>
          <w:rFonts w:asciiTheme="minorBidi" w:eastAsia="Times New Roman" w:hAnsiTheme="minorBidi" w:cstheme="minorBidi"/>
          <w:szCs w:val="28"/>
        </w:rPr>
        <w:t>3</w:t>
      </w:r>
      <w:r w:rsidR="00072CB0" w:rsidRPr="0064369A">
        <w:rPr>
          <w:rFonts w:asciiTheme="minorBidi" w:eastAsia="Times New Roman" w:hAnsiTheme="minorBidi" w:cstheme="minorBidi"/>
          <w:szCs w:val="28"/>
          <w:cs/>
        </w:rPr>
        <w:t xml:space="preserve">   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>การจัดการโครง</w:t>
      </w:r>
      <w:r w:rsidR="00257C7F" w:rsidRPr="0064369A">
        <w:rPr>
          <w:rFonts w:asciiTheme="minorBidi" w:eastAsia="Times New Roman" w:hAnsiTheme="minorBidi" w:cstheme="minorBidi"/>
          <w:szCs w:val="28"/>
          <w:cs/>
        </w:rPr>
        <w:t>การวิจัยใหม่ที่ยื่นขอการพิจารณา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(</w:t>
      </w:r>
      <w:r w:rsidR="00DD3683" w:rsidRPr="0064369A">
        <w:rPr>
          <w:rFonts w:asciiTheme="minorBidi" w:eastAsia="Times New Roman" w:hAnsiTheme="minorBidi" w:cstheme="minorBidi"/>
          <w:szCs w:val="28"/>
        </w:rPr>
        <w:t>Management of initial protocol submission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)</w:t>
      </w:r>
      <w:r w:rsidR="00DD3683" w:rsidRPr="0064369A">
        <w:rPr>
          <w:rFonts w:asciiTheme="minorBidi" w:eastAsia="Times New Roman" w:hAnsiTheme="minorBidi" w:cstheme="minorBidi"/>
          <w:szCs w:val="28"/>
        </w:rPr>
        <w:t xml:space="preserve">  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CD0F87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3D3202" w:rsidRPr="0064369A">
        <w:rPr>
          <w:rFonts w:asciiTheme="minorBidi" w:eastAsia="Times New Roman" w:hAnsiTheme="minorBidi" w:cstheme="minorBidi"/>
          <w:szCs w:val="28"/>
        </w:rPr>
        <w:t>4</w:t>
      </w:r>
      <w:r w:rsidR="00FE0F50" w:rsidRPr="0064369A">
        <w:rPr>
          <w:rFonts w:asciiTheme="minorBidi" w:eastAsia="Times New Roman" w:hAnsiTheme="minorBidi" w:cstheme="minorBidi"/>
          <w:szCs w:val="28"/>
        </w:rPr>
        <w:t xml:space="preserve">  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>กระบวนการพิจา</w:t>
      </w:r>
      <w:r w:rsidR="00920E40" w:rsidRPr="0064369A">
        <w:rPr>
          <w:rFonts w:asciiTheme="minorBidi" w:eastAsia="Times New Roman" w:hAnsiTheme="minorBidi" w:cstheme="minorBidi"/>
          <w:szCs w:val="28"/>
          <w:cs/>
        </w:rPr>
        <w:t xml:space="preserve">รณาเพื่อประเมินโครงร่างการวิจัย 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(</w:t>
      </w:r>
      <w:r w:rsidR="00DD3683" w:rsidRPr="0064369A">
        <w:rPr>
          <w:rFonts w:asciiTheme="minorBidi" w:eastAsia="Times New Roman" w:hAnsiTheme="minorBidi" w:cstheme="minorBidi"/>
          <w:szCs w:val="28"/>
        </w:rPr>
        <w:t>Review process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)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CD0F87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3D3202" w:rsidRPr="0064369A">
        <w:rPr>
          <w:rFonts w:asciiTheme="minorBidi" w:eastAsia="Times New Roman" w:hAnsiTheme="minorBidi" w:cstheme="minorBidi"/>
          <w:szCs w:val="28"/>
        </w:rPr>
        <w:t>5</w:t>
      </w:r>
      <w:r w:rsidR="00FE0F50" w:rsidRPr="0064369A">
        <w:rPr>
          <w:rFonts w:asciiTheme="minorBidi" w:eastAsia="Times New Roman" w:hAnsiTheme="minorBidi" w:cstheme="minorBidi"/>
          <w:szCs w:val="28"/>
        </w:rPr>
        <w:t xml:space="preserve">  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>การพิจารณาโครงร</w:t>
      </w:r>
      <w:r w:rsidR="00920E40" w:rsidRPr="0064369A">
        <w:rPr>
          <w:rFonts w:asciiTheme="minorBidi" w:eastAsia="Times New Roman" w:hAnsiTheme="minorBidi" w:cstheme="minorBidi"/>
          <w:szCs w:val="28"/>
          <w:cs/>
        </w:rPr>
        <w:t xml:space="preserve">่างการวิจัยโดยคณะกรรมการเต็มชุด 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(</w:t>
      </w:r>
      <w:r w:rsidR="00DD3683" w:rsidRPr="0064369A">
        <w:rPr>
          <w:rFonts w:asciiTheme="minorBidi" w:eastAsia="Times New Roman" w:hAnsiTheme="minorBidi" w:cstheme="minorBidi"/>
          <w:szCs w:val="28"/>
        </w:rPr>
        <w:t>Full board review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)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CD0F87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3D3202" w:rsidRPr="0064369A">
        <w:rPr>
          <w:rFonts w:asciiTheme="minorBidi" w:eastAsia="Times New Roman" w:hAnsiTheme="minorBidi" w:cstheme="minorBidi"/>
          <w:szCs w:val="28"/>
        </w:rPr>
        <w:t>6</w:t>
      </w:r>
      <w:r w:rsidR="00FE0F50" w:rsidRPr="0064369A">
        <w:rPr>
          <w:rFonts w:asciiTheme="minorBidi" w:eastAsia="Times New Roman" w:hAnsiTheme="minorBidi" w:cstheme="minorBidi"/>
          <w:szCs w:val="28"/>
        </w:rPr>
        <w:t xml:space="preserve">  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>การพิจารณาแบบเร่งด่วน</w:t>
      </w:r>
      <w:r w:rsidR="00E27655" w:rsidRPr="0064369A">
        <w:rPr>
          <w:rFonts w:asciiTheme="minorBidi" w:eastAsia="Times New Roman" w:hAnsiTheme="minorBidi" w:cstheme="minorBidi"/>
          <w:szCs w:val="28"/>
        </w:rPr>
        <w:t xml:space="preserve"> (Expedited review)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3D3202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3D3202" w:rsidRPr="0064369A">
        <w:rPr>
          <w:rFonts w:asciiTheme="minorBidi" w:eastAsia="Times New Roman" w:hAnsiTheme="minorBidi" w:cstheme="minorBidi"/>
          <w:szCs w:val="28"/>
        </w:rPr>
        <w:t>7</w:t>
      </w:r>
      <w:r w:rsidR="00FE0F50" w:rsidRPr="0064369A">
        <w:rPr>
          <w:rFonts w:asciiTheme="minorBidi" w:eastAsia="Times New Roman" w:hAnsiTheme="minorBidi" w:cstheme="minorBidi"/>
          <w:szCs w:val="28"/>
        </w:rPr>
        <w:t xml:space="preserve">  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>การย</w:t>
      </w:r>
      <w:r w:rsidR="00920E40" w:rsidRPr="0064369A">
        <w:rPr>
          <w:rFonts w:asciiTheme="minorBidi" w:eastAsia="Times New Roman" w:hAnsiTheme="minorBidi" w:cstheme="minorBidi"/>
          <w:szCs w:val="28"/>
          <w:cs/>
        </w:rPr>
        <w:t>กเว้นการพิจารณา</w:t>
      </w:r>
      <w:r w:rsidR="00E27655" w:rsidRPr="0064369A">
        <w:rPr>
          <w:rFonts w:asciiTheme="minorBidi" w:eastAsia="Times New Roman" w:hAnsiTheme="minorBidi" w:cstheme="minorBidi"/>
          <w:szCs w:val="28"/>
          <w:cs/>
        </w:rPr>
        <w:t>จากคณะกรรมการ</w:t>
      </w:r>
      <w:r w:rsidR="00920E40" w:rsidRPr="0064369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(</w:t>
      </w:r>
      <w:r w:rsidR="00E27655" w:rsidRPr="0064369A">
        <w:rPr>
          <w:rFonts w:asciiTheme="minorBidi" w:eastAsia="Times New Roman" w:hAnsiTheme="minorBidi" w:cstheme="minorBidi"/>
          <w:szCs w:val="28"/>
        </w:rPr>
        <w:t>Ex</w:t>
      </w:r>
      <w:r w:rsidR="00DD3683" w:rsidRPr="0064369A">
        <w:rPr>
          <w:rFonts w:asciiTheme="minorBidi" w:eastAsia="Times New Roman" w:hAnsiTheme="minorBidi" w:cstheme="minorBidi"/>
          <w:szCs w:val="28"/>
        </w:rPr>
        <w:t>emption review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)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CD0F87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3D3202" w:rsidRPr="0064369A">
        <w:rPr>
          <w:rFonts w:asciiTheme="minorBidi" w:eastAsia="Times New Roman" w:hAnsiTheme="minorBidi" w:cstheme="minorBidi"/>
          <w:szCs w:val="28"/>
        </w:rPr>
        <w:t>8</w:t>
      </w:r>
      <w:r w:rsidR="00FE0F50" w:rsidRPr="0064369A">
        <w:rPr>
          <w:rFonts w:asciiTheme="minorBidi" w:eastAsia="Times New Roman" w:hAnsiTheme="minorBidi" w:cstheme="minorBidi"/>
          <w:szCs w:val="28"/>
        </w:rPr>
        <w:t xml:space="preserve">  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>การเตรียมแ</w:t>
      </w:r>
      <w:r w:rsidR="00920E40" w:rsidRPr="0064369A">
        <w:rPr>
          <w:rFonts w:asciiTheme="minorBidi" w:eastAsia="Times New Roman" w:hAnsiTheme="minorBidi" w:cstheme="minorBidi"/>
          <w:szCs w:val="28"/>
          <w:cs/>
        </w:rPr>
        <w:t>ผน การประชุม และรายงานการประชุม</w:t>
      </w:r>
      <w:r w:rsidR="00CC1EA8" w:rsidRPr="0064369A">
        <w:rPr>
          <w:rFonts w:asciiTheme="minorBidi" w:eastAsia="Times New Roman" w:hAnsiTheme="minorBidi" w:cstheme="minorBidi"/>
          <w:szCs w:val="28"/>
        </w:rPr>
        <w:t xml:space="preserve"> 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(</w:t>
      </w:r>
      <w:r w:rsidR="00DD3683" w:rsidRPr="0064369A">
        <w:rPr>
          <w:rFonts w:asciiTheme="minorBidi" w:eastAsia="Times New Roman" w:hAnsiTheme="minorBidi" w:cstheme="minorBidi"/>
          <w:szCs w:val="28"/>
        </w:rPr>
        <w:t xml:space="preserve">Agenda </w:t>
      </w:r>
      <w:r w:rsidR="00A2505C" w:rsidRPr="0064369A">
        <w:rPr>
          <w:rFonts w:asciiTheme="minorBidi" w:eastAsia="Times New Roman" w:hAnsiTheme="minorBidi" w:cstheme="minorBidi"/>
          <w:szCs w:val="28"/>
        </w:rPr>
        <w:t xml:space="preserve">preparation, meeting </w:t>
      </w:r>
      <w:r w:rsidR="00986B2E" w:rsidRPr="0064369A">
        <w:rPr>
          <w:rFonts w:asciiTheme="minorBidi" w:eastAsia="Times New Roman" w:hAnsiTheme="minorBidi" w:cstheme="minorBidi"/>
          <w:szCs w:val="28"/>
        </w:rPr>
        <w:t>procedure,</w:t>
      </w:r>
      <w:r w:rsidR="00466845" w:rsidRPr="0064369A">
        <w:rPr>
          <w:rFonts w:asciiTheme="minorBidi" w:eastAsia="Times New Roman" w:hAnsiTheme="minorBidi" w:cstheme="minorBidi"/>
          <w:szCs w:val="28"/>
        </w:rPr>
        <w:t xml:space="preserve"> a</w:t>
      </w:r>
      <w:r w:rsidR="00DD3683" w:rsidRPr="0064369A">
        <w:rPr>
          <w:rFonts w:asciiTheme="minorBidi" w:eastAsia="Times New Roman" w:hAnsiTheme="minorBidi" w:cstheme="minorBidi"/>
          <w:szCs w:val="28"/>
        </w:rPr>
        <w:t>nd minutes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)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CD0F87" w:rsidRPr="0064369A">
        <w:rPr>
          <w:rFonts w:asciiTheme="minorBidi" w:eastAsia="Times New Roman" w:hAnsiTheme="minorBidi" w:cstheme="minorBidi"/>
          <w:szCs w:val="28"/>
          <w:cs/>
        </w:rPr>
        <w:lastRenderedPageBreak/>
        <w:t xml:space="preserve">บทที่ </w:t>
      </w:r>
      <w:r w:rsidR="00E27655" w:rsidRPr="0064369A">
        <w:rPr>
          <w:rFonts w:asciiTheme="minorBidi" w:eastAsia="Times New Roman" w:hAnsiTheme="minorBidi" w:cstheme="minorBidi"/>
          <w:szCs w:val="28"/>
        </w:rPr>
        <w:t>9</w:t>
      </w:r>
      <w:r w:rsidR="00FE0F50" w:rsidRPr="0064369A">
        <w:rPr>
          <w:rFonts w:asciiTheme="minorBidi" w:eastAsia="Times New Roman" w:hAnsiTheme="minorBidi" w:cstheme="minorBidi"/>
          <w:szCs w:val="28"/>
        </w:rPr>
        <w:t xml:space="preserve">  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>การพิจารณาโครงร่างการวิจัยท</w:t>
      </w:r>
      <w:r w:rsidR="00920E40" w:rsidRPr="0064369A">
        <w:rPr>
          <w:rFonts w:asciiTheme="minorBidi" w:eastAsia="Times New Roman" w:hAnsiTheme="minorBidi" w:cstheme="minorBidi"/>
          <w:szCs w:val="28"/>
          <w:cs/>
        </w:rPr>
        <w:t xml:space="preserve">ี่ส่งกลับมาหลังการปรับปรุงแก้ไข 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(</w:t>
      </w:r>
      <w:r w:rsidR="00DD3683" w:rsidRPr="0064369A">
        <w:rPr>
          <w:rFonts w:asciiTheme="minorBidi" w:eastAsia="Times New Roman" w:hAnsiTheme="minorBidi" w:cstheme="minorBidi"/>
          <w:szCs w:val="28"/>
        </w:rPr>
        <w:t>Review of resubmitted protocol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)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CD0F87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E27655" w:rsidRPr="0064369A">
        <w:rPr>
          <w:rFonts w:asciiTheme="minorBidi" w:eastAsia="Times New Roman" w:hAnsiTheme="minorBidi" w:cstheme="minorBidi"/>
          <w:szCs w:val="28"/>
        </w:rPr>
        <w:t>10</w:t>
      </w:r>
      <w:r w:rsidR="00FE0F50" w:rsidRPr="0064369A">
        <w:rPr>
          <w:rFonts w:asciiTheme="minorBidi" w:eastAsia="Times New Roman" w:hAnsiTheme="minorBidi" w:cstheme="minorBidi"/>
          <w:szCs w:val="28"/>
        </w:rPr>
        <w:t xml:space="preserve">  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>การพิจารณาส่วนแ</w:t>
      </w:r>
      <w:r w:rsidR="00920E40" w:rsidRPr="0064369A">
        <w:rPr>
          <w:rFonts w:asciiTheme="minorBidi" w:eastAsia="Times New Roman" w:hAnsiTheme="minorBidi" w:cstheme="minorBidi"/>
          <w:szCs w:val="28"/>
          <w:cs/>
        </w:rPr>
        <w:t xml:space="preserve">ก้ไข เพิ่มเติม โครงร่างการวิจัย 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(</w:t>
      </w:r>
      <w:r w:rsidR="00DD3683" w:rsidRPr="0064369A">
        <w:rPr>
          <w:rFonts w:asciiTheme="minorBidi" w:eastAsia="Times New Roman" w:hAnsiTheme="minorBidi" w:cstheme="minorBidi"/>
          <w:szCs w:val="28"/>
        </w:rPr>
        <w:t>Review of protocol amendment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)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CD0F87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3D3202" w:rsidRPr="0064369A">
        <w:rPr>
          <w:rFonts w:asciiTheme="minorBidi" w:eastAsia="Times New Roman" w:hAnsiTheme="minorBidi" w:cstheme="minorBidi"/>
          <w:szCs w:val="28"/>
        </w:rPr>
        <w:t>1</w:t>
      </w:r>
      <w:r w:rsidR="00E27655" w:rsidRPr="0064369A">
        <w:rPr>
          <w:rFonts w:asciiTheme="minorBidi" w:eastAsia="Times New Roman" w:hAnsiTheme="minorBidi" w:cstheme="minorBidi"/>
          <w:szCs w:val="28"/>
        </w:rPr>
        <w:t>1</w:t>
      </w:r>
      <w:r w:rsidR="00FE0F50" w:rsidRPr="0064369A">
        <w:rPr>
          <w:rFonts w:asciiTheme="minorBidi" w:eastAsia="Times New Roman" w:hAnsiTheme="minorBidi" w:cstheme="minorBidi"/>
          <w:szCs w:val="28"/>
        </w:rPr>
        <w:t xml:space="preserve">  </w:t>
      </w:r>
      <w:r w:rsidR="00222B47" w:rsidRPr="0064369A">
        <w:rPr>
          <w:rFonts w:asciiTheme="minorBidi" w:eastAsia="Times New Roman" w:hAnsiTheme="minorBidi" w:cstheme="minorBidi"/>
          <w:color w:val="FF0000"/>
          <w:szCs w:val="28"/>
          <w:cs/>
        </w:rPr>
        <w:t>การพิจารณาโครงการวิจัยที่มีการเบี่ยงเบนและการไม่ปฏิบัติตามข้อกำหนด (</w:t>
      </w:r>
      <w:r w:rsidR="00222B47" w:rsidRPr="0064369A">
        <w:rPr>
          <w:rFonts w:asciiTheme="minorBidi" w:eastAsia="Times New Roman" w:hAnsiTheme="minorBidi" w:cstheme="minorBidi"/>
          <w:color w:val="FF0000"/>
          <w:szCs w:val="28"/>
        </w:rPr>
        <w:t>Review of protocol deviation/ violation/ Non-compliance)</w:t>
      </w:r>
      <w:r w:rsidR="00FF3279" w:rsidRPr="0064369A">
        <w:rPr>
          <w:rFonts w:asciiTheme="minorBidi" w:eastAsia="Times New Roman" w:hAnsiTheme="minorBidi" w:cstheme="minorBidi"/>
          <w:color w:val="FF0000"/>
          <w:szCs w:val="28"/>
          <w:cs/>
        </w:rPr>
        <w:br/>
      </w:r>
      <w:r w:rsidR="00CD0F87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3D3202" w:rsidRPr="0064369A">
        <w:rPr>
          <w:rFonts w:asciiTheme="minorBidi" w:eastAsia="Times New Roman" w:hAnsiTheme="minorBidi" w:cstheme="minorBidi"/>
          <w:szCs w:val="28"/>
        </w:rPr>
        <w:t>1</w:t>
      </w:r>
      <w:r w:rsidR="00E27655" w:rsidRPr="0064369A">
        <w:rPr>
          <w:rFonts w:asciiTheme="minorBidi" w:eastAsia="Times New Roman" w:hAnsiTheme="minorBidi" w:cstheme="minorBidi"/>
          <w:szCs w:val="28"/>
        </w:rPr>
        <w:t>2</w:t>
      </w:r>
      <w:r w:rsidR="00CD0F87" w:rsidRPr="0064369A">
        <w:rPr>
          <w:rFonts w:asciiTheme="minorBidi" w:eastAsia="Times New Roman" w:hAnsiTheme="minorBidi" w:cstheme="minorBidi"/>
          <w:szCs w:val="28"/>
          <w:cs/>
        </w:rPr>
        <w:t xml:space="preserve">  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>การพิจารณารายง</w:t>
      </w:r>
      <w:r w:rsidR="00920E40" w:rsidRPr="0064369A">
        <w:rPr>
          <w:rFonts w:asciiTheme="minorBidi" w:eastAsia="Times New Roman" w:hAnsiTheme="minorBidi" w:cstheme="minorBidi"/>
          <w:szCs w:val="28"/>
          <w:cs/>
        </w:rPr>
        <w:t xml:space="preserve">านเหตุการณ์ไม่พึงประสงค์ร้ายแรง 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(</w:t>
      </w:r>
      <w:r w:rsidR="00DD3683" w:rsidRPr="0064369A">
        <w:rPr>
          <w:rFonts w:asciiTheme="minorBidi" w:eastAsia="Times New Roman" w:hAnsiTheme="minorBidi" w:cstheme="minorBidi"/>
          <w:szCs w:val="28"/>
        </w:rPr>
        <w:t>Review of Serious Adverse Event report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)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CD0F87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3D3202" w:rsidRPr="0064369A">
        <w:rPr>
          <w:rFonts w:asciiTheme="minorBidi" w:eastAsia="Times New Roman" w:hAnsiTheme="minorBidi" w:cstheme="minorBidi"/>
          <w:szCs w:val="28"/>
        </w:rPr>
        <w:t>1</w:t>
      </w:r>
      <w:r w:rsidR="00E27655" w:rsidRPr="0064369A">
        <w:rPr>
          <w:rFonts w:asciiTheme="minorBidi" w:eastAsia="Times New Roman" w:hAnsiTheme="minorBidi" w:cstheme="minorBidi"/>
          <w:szCs w:val="28"/>
        </w:rPr>
        <w:t>3</w:t>
      </w:r>
      <w:r w:rsidR="00FE0F50" w:rsidRPr="0064369A">
        <w:rPr>
          <w:rFonts w:asciiTheme="minorBidi" w:eastAsia="Times New Roman" w:hAnsiTheme="minorBidi" w:cstheme="minorBidi"/>
          <w:szCs w:val="28"/>
        </w:rPr>
        <w:t xml:space="preserve">  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>การพิจารณารายงานความ</w:t>
      </w:r>
      <w:r w:rsidR="00CB6912" w:rsidRPr="0064369A">
        <w:rPr>
          <w:rFonts w:asciiTheme="minorBidi" w:eastAsia="Times New Roman" w:hAnsiTheme="minorBidi" w:cstheme="minorBidi"/>
          <w:szCs w:val="28"/>
          <w:cs/>
        </w:rPr>
        <w:t>คืบ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>หน้า</w:t>
      </w:r>
      <w:r w:rsidR="00510399" w:rsidRPr="0064369A">
        <w:rPr>
          <w:rFonts w:asciiTheme="minorBidi" w:eastAsia="Times New Roman" w:hAnsiTheme="minorBidi" w:cstheme="minorBidi"/>
          <w:szCs w:val="28"/>
          <w:cs/>
        </w:rPr>
        <w:t>และขอต่ออายุ</w:t>
      </w:r>
      <w:r w:rsidR="00DD3683" w:rsidRPr="0064369A">
        <w:rPr>
          <w:rFonts w:asciiTheme="minorBidi" w:eastAsia="Times New Roman" w:hAnsiTheme="minorBidi" w:cstheme="minorBidi"/>
          <w:szCs w:val="28"/>
        </w:rPr>
        <w:t xml:space="preserve"> </w:t>
      </w:r>
      <w:r w:rsidR="00C65C27" w:rsidRPr="0064369A">
        <w:rPr>
          <w:rFonts w:asciiTheme="minorBidi" w:eastAsia="Times New Roman" w:hAnsiTheme="minorBidi" w:cstheme="minorBidi"/>
          <w:color w:val="FF0000"/>
          <w:szCs w:val="28"/>
        </w:rPr>
        <w:t>(Review of progress report</w:t>
      </w:r>
      <w:r w:rsidR="00C65C27" w:rsidRPr="0064369A">
        <w:rPr>
          <w:rFonts w:asciiTheme="minorBidi" w:eastAsia="Times New Roman" w:hAnsiTheme="minorBidi" w:cstheme="minorBidi"/>
          <w:color w:val="FF0000"/>
          <w:szCs w:val="28"/>
          <w:cs/>
        </w:rPr>
        <w:t xml:space="preserve"> </w:t>
      </w:r>
      <w:r w:rsidR="00C65C27" w:rsidRPr="0064369A">
        <w:rPr>
          <w:rFonts w:asciiTheme="minorBidi" w:eastAsia="Times New Roman" w:hAnsiTheme="minorBidi" w:cstheme="minorBidi"/>
          <w:color w:val="FF0000"/>
          <w:szCs w:val="28"/>
        </w:rPr>
        <w:t>and extension request)</w:t>
      </w:r>
      <w:r w:rsidR="00FF3279" w:rsidRPr="0064369A">
        <w:rPr>
          <w:rFonts w:asciiTheme="minorBidi" w:eastAsia="Times New Roman" w:hAnsiTheme="minorBidi" w:cstheme="minorBidi"/>
          <w:color w:val="FF0000"/>
          <w:szCs w:val="28"/>
          <w:cs/>
        </w:rPr>
        <w:br/>
      </w:r>
      <w:r w:rsidR="00CD0F87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3D3202" w:rsidRPr="0064369A">
        <w:rPr>
          <w:rFonts w:asciiTheme="minorBidi" w:eastAsia="Times New Roman" w:hAnsiTheme="minorBidi" w:cstheme="minorBidi"/>
          <w:szCs w:val="28"/>
        </w:rPr>
        <w:t>1</w:t>
      </w:r>
      <w:r w:rsidR="00E27655" w:rsidRPr="0064369A">
        <w:rPr>
          <w:rFonts w:asciiTheme="minorBidi" w:eastAsia="Times New Roman" w:hAnsiTheme="minorBidi" w:cstheme="minorBidi"/>
          <w:szCs w:val="28"/>
        </w:rPr>
        <w:t>4</w:t>
      </w:r>
      <w:r w:rsidR="00FE0F50" w:rsidRPr="0064369A">
        <w:rPr>
          <w:rFonts w:asciiTheme="minorBidi" w:eastAsia="Times New Roman" w:hAnsiTheme="minorBidi" w:cstheme="minorBidi"/>
          <w:szCs w:val="28"/>
        </w:rPr>
        <w:t xml:space="preserve">  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>การบริหารจัดการเอกสารโครงการวิจัย</w:t>
      </w:r>
      <w:r w:rsidR="00514953" w:rsidRPr="0064369A">
        <w:rPr>
          <w:rFonts w:asciiTheme="minorBidi" w:eastAsia="Times New Roman" w:hAnsiTheme="minorBidi" w:cstheme="minorBidi"/>
          <w:szCs w:val="28"/>
          <w:cs/>
        </w:rPr>
        <w:t xml:space="preserve">และเอกสารอื่นๆ 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(</w:t>
      </w:r>
      <w:r w:rsidR="00DD3683" w:rsidRPr="0064369A">
        <w:rPr>
          <w:rFonts w:asciiTheme="minorBidi" w:eastAsia="Times New Roman" w:hAnsiTheme="minorBidi" w:cstheme="minorBidi"/>
          <w:szCs w:val="28"/>
        </w:rPr>
        <w:t>Management of study files</w:t>
      </w:r>
      <w:r w:rsidR="00514953" w:rsidRPr="0064369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514953" w:rsidRPr="0064369A">
        <w:rPr>
          <w:rFonts w:asciiTheme="minorBidi" w:eastAsia="Times New Roman" w:hAnsiTheme="minorBidi" w:cstheme="minorBidi"/>
          <w:szCs w:val="28"/>
        </w:rPr>
        <w:t>and other documents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)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CD0F87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3D3202" w:rsidRPr="0064369A">
        <w:rPr>
          <w:rFonts w:asciiTheme="minorBidi" w:eastAsia="Times New Roman" w:hAnsiTheme="minorBidi" w:cstheme="minorBidi"/>
          <w:szCs w:val="28"/>
        </w:rPr>
        <w:t>1</w:t>
      </w:r>
      <w:r w:rsidR="00E27655" w:rsidRPr="0064369A">
        <w:rPr>
          <w:rFonts w:asciiTheme="minorBidi" w:eastAsia="Times New Roman" w:hAnsiTheme="minorBidi" w:cstheme="minorBidi"/>
          <w:szCs w:val="28"/>
        </w:rPr>
        <w:t>5</w:t>
      </w:r>
      <w:r w:rsidR="00FE0F50" w:rsidRPr="0064369A">
        <w:rPr>
          <w:rFonts w:asciiTheme="minorBidi" w:eastAsia="Times New Roman" w:hAnsiTheme="minorBidi" w:cstheme="minorBidi"/>
          <w:szCs w:val="28"/>
        </w:rPr>
        <w:t xml:space="preserve">  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>การต</w:t>
      </w:r>
      <w:r w:rsidR="00E27655" w:rsidRPr="0064369A">
        <w:rPr>
          <w:rFonts w:asciiTheme="minorBidi" w:eastAsia="Times New Roman" w:hAnsiTheme="minorBidi" w:cstheme="minorBidi"/>
          <w:szCs w:val="28"/>
          <w:cs/>
        </w:rPr>
        <w:t>รวจเยี่ยมเพื่อกำกับดูแลการวิจัย</w:t>
      </w:r>
      <w:r w:rsidR="00920E40" w:rsidRPr="0064369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6B0E04" w:rsidRPr="0064369A">
        <w:rPr>
          <w:rFonts w:asciiTheme="minorBidi" w:eastAsia="Times New Roman" w:hAnsiTheme="minorBidi" w:cstheme="minorBidi"/>
          <w:szCs w:val="28"/>
          <w:cs/>
        </w:rPr>
        <w:t>(</w:t>
      </w:r>
      <w:r w:rsidR="00DD3683" w:rsidRPr="0064369A">
        <w:rPr>
          <w:rFonts w:asciiTheme="minorBidi" w:eastAsia="Times New Roman" w:hAnsiTheme="minorBidi" w:cstheme="minorBidi"/>
          <w:szCs w:val="28"/>
        </w:rPr>
        <w:t>Site monitoring visit</w:t>
      </w:r>
      <w:r w:rsidR="00F54CAA" w:rsidRPr="0064369A">
        <w:rPr>
          <w:rFonts w:asciiTheme="minorBidi" w:eastAsia="Times New Roman" w:hAnsiTheme="minorBidi" w:cstheme="minorBidi"/>
          <w:szCs w:val="28"/>
          <w:cs/>
        </w:rPr>
        <w:t>)</w:t>
      </w:r>
      <w:r w:rsidR="00DD3683" w:rsidRPr="0064369A">
        <w:rPr>
          <w:rFonts w:asciiTheme="minorBidi" w:eastAsia="Times New Roman" w:hAnsiTheme="minorBidi" w:cstheme="minorBidi"/>
          <w:szCs w:val="28"/>
        </w:rPr>
        <w:t xml:space="preserve"> </w:t>
      </w:r>
      <w:r w:rsidR="00920E40" w:rsidRPr="0064369A">
        <w:rPr>
          <w:rFonts w:asciiTheme="minorBidi" w:eastAsia="Times New Roman" w:hAnsiTheme="minorBidi" w:cstheme="minorBidi"/>
          <w:szCs w:val="28"/>
        </w:rPr>
        <w:t xml:space="preserve">             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F54CAA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F54CAA" w:rsidRPr="0064369A">
        <w:rPr>
          <w:rFonts w:asciiTheme="minorBidi" w:eastAsia="Times New Roman" w:hAnsiTheme="minorBidi" w:cstheme="minorBidi"/>
          <w:szCs w:val="28"/>
        </w:rPr>
        <w:t>1</w:t>
      </w:r>
      <w:r w:rsidR="00E27655" w:rsidRPr="0064369A">
        <w:rPr>
          <w:rFonts w:asciiTheme="minorBidi" w:eastAsia="Times New Roman" w:hAnsiTheme="minorBidi" w:cstheme="minorBidi"/>
          <w:szCs w:val="28"/>
        </w:rPr>
        <w:t>6</w:t>
      </w:r>
      <w:r w:rsidR="00F54CAA" w:rsidRPr="0064369A">
        <w:rPr>
          <w:rFonts w:asciiTheme="minorBidi" w:eastAsia="Times New Roman" w:hAnsiTheme="minorBidi" w:cstheme="minorBidi"/>
          <w:szCs w:val="28"/>
        </w:rPr>
        <w:t xml:space="preserve">  </w:t>
      </w:r>
      <w:r w:rsidR="009D3B86" w:rsidRPr="0064369A">
        <w:rPr>
          <w:rFonts w:asciiTheme="minorBidi" w:eastAsia="Times New Roman" w:hAnsiTheme="minorBidi" w:cstheme="minorBidi"/>
          <w:color w:val="FF0000"/>
          <w:szCs w:val="28"/>
          <w:cs/>
        </w:rPr>
        <w:t>การพิจารณาตอบสนองต่อคำร้องขอ  คำถามและการร้องเรียน (</w:t>
      </w:r>
      <w:r w:rsidR="009D3B86" w:rsidRPr="0064369A">
        <w:rPr>
          <w:rFonts w:asciiTheme="minorBidi" w:eastAsia="Times New Roman" w:hAnsiTheme="minorBidi" w:cstheme="minorBidi"/>
          <w:color w:val="FF0000"/>
          <w:szCs w:val="28"/>
        </w:rPr>
        <w:t>Response to request ,query and complaint)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CD0F87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3D3202" w:rsidRPr="0064369A">
        <w:rPr>
          <w:rFonts w:asciiTheme="minorBidi" w:eastAsia="Times New Roman" w:hAnsiTheme="minorBidi" w:cstheme="minorBidi"/>
          <w:szCs w:val="28"/>
        </w:rPr>
        <w:t>1</w:t>
      </w:r>
      <w:r w:rsidR="00E27655" w:rsidRPr="0064369A">
        <w:rPr>
          <w:rFonts w:asciiTheme="minorBidi" w:eastAsia="Times New Roman" w:hAnsiTheme="minorBidi" w:cstheme="minorBidi"/>
          <w:szCs w:val="28"/>
        </w:rPr>
        <w:t>7</w:t>
      </w:r>
      <w:r w:rsidR="00FE0F50" w:rsidRPr="0064369A">
        <w:rPr>
          <w:rFonts w:asciiTheme="minorBidi" w:eastAsia="Times New Roman" w:hAnsiTheme="minorBidi" w:cstheme="minorBidi"/>
          <w:szCs w:val="28"/>
        </w:rPr>
        <w:t xml:space="preserve">  </w:t>
      </w:r>
      <w:r w:rsidR="00DD3683" w:rsidRPr="0064369A">
        <w:rPr>
          <w:rFonts w:asciiTheme="minorBidi" w:eastAsia="Times New Roman" w:hAnsiTheme="minorBidi" w:cstheme="minorBidi"/>
          <w:szCs w:val="28"/>
          <w:cs/>
        </w:rPr>
        <w:t>การประกันคุณภาพขอ</w:t>
      </w:r>
      <w:r w:rsidR="001A65FC" w:rsidRPr="0064369A">
        <w:rPr>
          <w:rFonts w:asciiTheme="minorBidi" w:eastAsia="Times New Roman" w:hAnsiTheme="minorBidi" w:cstheme="minorBidi"/>
          <w:szCs w:val="28"/>
          <w:cs/>
        </w:rPr>
        <w:t>งคณะกรรมการจริยธรรมการวิจัยในคน</w:t>
      </w:r>
      <w:r w:rsidR="00656EA6" w:rsidRPr="0064369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B15D6E" w:rsidRPr="0064369A">
        <w:rPr>
          <w:rFonts w:asciiTheme="minorBidi" w:eastAsia="Times New Roman" w:hAnsiTheme="minorBidi" w:cstheme="minorBidi"/>
          <w:color w:val="FF0000"/>
          <w:szCs w:val="28"/>
          <w:cs/>
        </w:rPr>
        <w:t>(</w:t>
      </w:r>
      <w:r w:rsidR="00B15D6E" w:rsidRPr="0064369A">
        <w:rPr>
          <w:rFonts w:asciiTheme="minorBidi" w:eastAsia="Times New Roman" w:hAnsiTheme="minorBidi" w:cstheme="minorBidi"/>
          <w:color w:val="FF0000"/>
          <w:szCs w:val="28"/>
        </w:rPr>
        <w:t>Quality Assurance of IRB Committee</w:t>
      </w:r>
      <w:r w:rsidR="00B15D6E" w:rsidRPr="0064369A">
        <w:rPr>
          <w:rFonts w:asciiTheme="minorBidi" w:eastAsia="Times New Roman" w:hAnsiTheme="minorBidi" w:cstheme="minorBidi"/>
          <w:color w:val="FF0000"/>
          <w:szCs w:val="28"/>
          <w:cs/>
        </w:rPr>
        <w:t>)</w:t>
      </w:r>
      <w:r w:rsidR="00FF3279" w:rsidRPr="0064369A">
        <w:rPr>
          <w:rFonts w:asciiTheme="minorBidi" w:eastAsia="Times New Roman" w:hAnsiTheme="minorBidi" w:cstheme="minorBidi"/>
          <w:color w:val="FF0000"/>
          <w:szCs w:val="28"/>
          <w:cs/>
        </w:rPr>
        <w:br/>
      </w:r>
      <w:r w:rsidR="00F54CAA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F54CAA" w:rsidRPr="0064369A">
        <w:rPr>
          <w:rFonts w:asciiTheme="minorBidi" w:eastAsia="Times New Roman" w:hAnsiTheme="minorBidi" w:cstheme="minorBidi"/>
          <w:szCs w:val="28"/>
        </w:rPr>
        <w:t>1</w:t>
      </w:r>
      <w:r w:rsidR="00E27655" w:rsidRPr="0064369A">
        <w:rPr>
          <w:rFonts w:asciiTheme="minorBidi" w:eastAsia="Times New Roman" w:hAnsiTheme="minorBidi" w:cstheme="minorBidi"/>
          <w:szCs w:val="28"/>
        </w:rPr>
        <w:t>8</w:t>
      </w:r>
      <w:r w:rsidR="00F54CAA" w:rsidRPr="0064369A">
        <w:rPr>
          <w:rFonts w:asciiTheme="minorBidi" w:eastAsia="Times New Roman" w:hAnsiTheme="minorBidi" w:cstheme="minorBidi"/>
          <w:szCs w:val="28"/>
        </w:rPr>
        <w:t xml:space="preserve">  </w:t>
      </w:r>
      <w:r w:rsidR="00D76D79" w:rsidRPr="0064369A">
        <w:rPr>
          <w:rFonts w:asciiTheme="minorBidi" w:eastAsia="Times New Roman" w:hAnsiTheme="minorBidi" w:cstheme="minorBidi"/>
          <w:szCs w:val="28"/>
          <w:cs/>
        </w:rPr>
        <w:t>การประชุม</w:t>
      </w:r>
      <w:r w:rsidR="00B0136C" w:rsidRPr="0064369A">
        <w:rPr>
          <w:rFonts w:asciiTheme="minorBidi" w:eastAsia="Times New Roman" w:hAnsiTheme="minorBidi" w:cstheme="minorBidi"/>
          <w:szCs w:val="28"/>
          <w:cs/>
        </w:rPr>
        <w:t>พิเศษ</w:t>
      </w:r>
      <w:r w:rsidR="00B0136C" w:rsidRPr="0064369A">
        <w:rPr>
          <w:rFonts w:asciiTheme="minorBidi" w:eastAsia="Times New Roman" w:hAnsiTheme="minorBidi" w:cstheme="minorBidi"/>
          <w:szCs w:val="28"/>
        </w:rPr>
        <w:t>/</w:t>
      </w:r>
      <w:r w:rsidR="00B0136C" w:rsidRPr="0064369A">
        <w:rPr>
          <w:rFonts w:asciiTheme="minorBidi" w:eastAsia="Times New Roman" w:hAnsiTheme="minorBidi" w:cstheme="minorBidi"/>
          <w:szCs w:val="28"/>
          <w:cs/>
        </w:rPr>
        <w:t>ฉุกเฉิน</w:t>
      </w:r>
      <w:r w:rsidR="00F54CAA" w:rsidRPr="0064369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F54CAA" w:rsidRPr="0064369A">
        <w:rPr>
          <w:rFonts w:asciiTheme="minorBidi" w:eastAsia="Times New Roman" w:hAnsiTheme="minorBidi" w:cstheme="minorBidi"/>
          <w:szCs w:val="28"/>
        </w:rPr>
        <w:t>(Emergency meeting)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510399" w:rsidRPr="0064369A">
        <w:rPr>
          <w:rFonts w:asciiTheme="minorBidi" w:eastAsia="Times New Roman" w:hAnsiTheme="minorBidi" w:cstheme="minorBidi"/>
          <w:szCs w:val="28"/>
          <w:cs/>
        </w:rPr>
        <w:t>บทที่ 19  การพิจารณาโครงร่างการวิจัยเกี่ยวกับเครื่องมือแพทย์ (</w:t>
      </w:r>
      <w:r w:rsidR="00510399" w:rsidRPr="0064369A">
        <w:rPr>
          <w:rFonts w:asciiTheme="minorBidi" w:eastAsia="Times New Roman" w:hAnsiTheme="minorBidi" w:cstheme="minorBidi"/>
          <w:szCs w:val="28"/>
        </w:rPr>
        <w:t>Review of Medical Device Studies</w:t>
      </w:r>
      <w:r w:rsidR="00510399" w:rsidRPr="0064369A">
        <w:rPr>
          <w:rFonts w:asciiTheme="minorBidi" w:eastAsia="Times New Roman" w:hAnsiTheme="minorBidi" w:cstheme="minorBidi"/>
          <w:szCs w:val="28"/>
          <w:cs/>
        </w:rPr>
        <w:t>)</w:t>
      </w:r>
      <w:r w:rsidR="00FF3279" w:rsidRPr="0064369A">
        <w:rPr>
          <w:rFonts w:asciiTheme="minorBidi" w:eastAsia="Times New Roman" w:hAnsiTheme="minorBidi" w:cstheme="minorBidi"/>
          <w:szCs w:val="28"/>
          <w:cs/>
        </w:rPr>
        <w:br/>
      </w:r>
      <w:r w:rsidR="00291B88" w:rsidRPr="0064369A">
        <w:rPr>
          <w:rFonts w:asciiTheme="minorBidi" w:eastAsia="Times New Roman" w:hAnsiTheme="minorBidi" w:cstheme="minorBidi"/>
          <w:szCs w:val="28"/>
          <w:cs/>
        </w:rPr>
        <w:t xml:space="preserve">บทที่ </w:t>
      </w:r>
      <w:r w:rsidR="00291B88" w:rsidRPr="0064369A">
        <w:rPr>
          <w:rFonts w:asciiTheme="minorBidi" w:eastAsia="Times New Roman" w:hAnsiTheme="minorBidi" w:cstheme="minorBidi"/>
          <w:szCs w:val="28"/>
        </w:rPr>
        <w:t xml:space="preserve">20  </w:t>
      </w:r>
      <w:r w:rsidR="00291B88" w:rsidRPr="0064369A">
        <w:rPr>
          <w:rStyle w:val="Heading2Exact"/>
          <w:rFonts w:asciiTheme="minorBidi" w:hAnsiTheme="minorBidi" w:cstheme="minorBidi"/>
          <w:b w:val="0"/>
          <w:bCs w:val="0"/>
          <w:sz w:val="28"/>
          <w:szCs w:val="28"/>
          <w:cs/>
          <w:lang w:val="th-TH" w:eastAsia="th-TH" w:bidi="th-TH"/>
        </w:rPr>
        <w:t>การพิจารณาโครงร่างการวิจัยที่ผ่านการพิจารณาจาก</w:t>
      </w:r>
      <w:r w:rsidR="00291B88" w:rsidRPr="0064369A">
        <w:rPr>
          <w:rStyle w:val="Heading2Exact"/>
          <w:rFonts w:asciiTheme="minorBidi" w:hAnsiTheme="minorBidi" w:cstheme="minorBidi"/>
          <w:sz w:val="28"/>
          <w:szCs w:val="28"/>
          <w:lang w:eastAsia="th-TH"/>
        </w:rPr>
        <w:t xml:space="preserve"> </w:t>
      </w:r>
      <w:r w:rsidR="00EB40A0" w:rsidRPr="0064369A">
        <w:rPr>
          <w:rStyle w:val="Heading2Exact"/>
          <w:rFonts w:asciiTheme="minorBidi" w:hAnsiTheme="minorBidi" w:cstheme="minorBidi"/>
          <w:b w:val="0"/>
          <w:bCs w:val="0"/>
          <w:sz w:val="28"/>
          <w:szCs w:val="28"/>
          <w:cs/>
          <w:lang w:val="th-TH" w:eastAsia="th-TH" w:bidi="th-TH"/>
        </w:rPr>
        <w:t>คณ</w:t>
      </w:r>
      <w:r w:rsidR="00EB40A0" w:rsidRPr="0064369A">
        <w:rPr>
          <w:rStyle w:val="Heading2Exact"/>
          <w:rFonts w:asciiTheme="minorBidi" w:hAnsiTheme="minorBidi" w:cstheme="minorBidi"/>
          <w:b w:val="0"/>
          <w:bCs w:val="0"/>
          <w:sz w:val="28"/>
          <w:szCs w:val="28"/>
          <w:cs/>
          <w:lang w:eastAsia="th-TH" w:bidi="th-TH"/>
        </w:rPr>
        <w:t>ะ</w:t>
      </w:r>
      <w:r w:rsidR="00EB40A0" w:rsidRPr="0064369A">
        <w:rPr>
          <w:rStyle w:val="Heading2Exact"/>
          <w:rFonts w:asciiTheme="minorBidi" w:hAnsiTheme="minorBidi" w:cstheme="minorBidi"/>
          <w:b w:val="0"/>
          <w:bCs w:val="0"/>
          <w:sz w:val="28"/>
          <w:szCs w:val="28"/>
          <w:cs/>
          <w:lang w:val="th-TH" w:eastAsia="th-TH" w:bidi="th-TH"/>
        </w:rPr>
        <w:t>กรรมการกลางพิจารณาจริยธรรมการวิจัยในคน</w:t>
      </w:r>
      <w:r w:rsidR="007612C3" w:rsidRPr="0064369A">
        <w:rPr>
          <w:rStyle w:val="Heading2Exact"/>
          <w:rFonts w:asciiTheme="minorBidi" w:hAnsiTheme="minorBidi" w:cstheme="minorBidi"/>
          <w:b w:val="0"/>
          <w:bCs w:val="0"/>
          <w:sz w:val="28"/>
          <w:szCs w:val="28"/>
          <w:lang w:bidi="th-TH"/>
        </w:rPr>
        <w:t xml:space="preserve"> </w:t>
      </w:r>
      <w:r w:rsidR="00291B88" w:rsidRPr="0064369A">
        <w:rPr>
          <w:rStyle w:val="Heading2Exact"/>
          <w:rFonts w:asciiTheme="minorBidi" w:hAnsiTheme="minorBidi" w:cstheme="minorBidi"/>
          <w:b w:val="0"/>
          <w:bCs w:val="0"/>
          <w:sz w:val="28"/>
          <w:szCs w:val="28"/>
        </w:rPr>
        <w:t xml:space="preserve">(Review of Submitted Research Protocol Approved by </w:t>
      </w:r>
      <w:r w:rsidR="00EB40A0" w:rsidRPr="0064369A">
        <w:rPr>
          <w:rFonts w:asciiTheme="minorBidi" w:hAnsiTheme="minorBidi" w:cstheme="minorBidi"/>
          <w:szCs w:val="28"/>
        </w:rPr>
        <w:t xml:space="preserve">Central Research Ethics Committee: </w:t>
      </w:r>
      <w:r w:rsidR="00291B88" w:rsidRPr="0064369A">
        <w:rPr>
          <w:rStyle w:val="Heading2Exact"/>
          <w:rFonts w:asciiTheme="minorBidi" w:hAnsiTheme="minorBidi" w:cstheme="minorBidi"/>
          <w:b w:val="0"/>
          <w:bCs w:val="0"/>
          <w:sz w:val="28"/>
          <w:szCs w:val="28"/>
        </w:rPr>
        <w:t>CREC)</w:t>
      </w:r>
      <w:r w:rsidR="001C6517" w:rsidRPr="0064369A">
        <w:rPr>
          <w:rStyle w:val="Heading2Exact"/>
          <w:rFonts w:asciiTheme="minorBidi" w:hAnsiTheme="minorBidi" w:cstheme="minorBidi"/>
          <w:b w:val="0"/>
          <w:bCs w:val="0"/>
          <w:sz w:val="28"/>
          <w:szCs w:val="28"/>
          <w:cs/>
        </w:rPr>
        <w:br/>
      </w:r>
      <w:r w:rsidR="00102769" w:rsidRPr="0064369A">
        <w:rPr>
          <w:rFonts w:asciiTheme="minorBidi" w:eastAsia="Times New Roman" w:hAnsiTheme="minorBidi" w:cstheme="minorBidi"/>
          <w:color w:val="FF0000"/>
          <w:szCs w:val="28"/>
          <w:cs/>
        </w:rPr>
        <w:t>บทที่ 21 การพิจารณารายงานสรุปผล และการแจ้งยุติโครงการวิจัย (</w:t>
      </w:r>
      <w:r w:rsidR="00102769" w:rsidRPr="0064369A">
        <w:rPr>
          <w:rFonts w:asciiTheme="minorBidi" w:eastAsia="Times New Roman" w:hAnsiTheme="minorBidi" w:cstheme="minorBidi"/>
          <w:color w:val="FF0000"/>
          <w:szCs w:val="28"/>
        </w:rPr>
        <w:t>Review of final report and study termination report)</w:t>
      </w:r>
    </w:p>
    <w:p w14:paraId="717A8A28" w14:textId="42085229" w:rsidR="00FF3279" w:rsidRPr="00E50034" w:rsidRDefault="00F53816" w:rsidP="001C6517">
      <w:pPr>
        <w:pStyle w:val="ListParagraph"/>
        <w:numPr>
          <w:ilvl w:val="0"/>
          <w:numId w:val="27"/>
        </w:numPr>
        <w:tabs>
          <w:tab w:val="left" w:pos="270"/>
        </w:tabs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b/>
          <w:bCs/>
          <w:szCs w:val="28"/>
          <w:cs/>
        </w:rPr>
        <w:t>การสร้า</w:t>
      </w:r>
      <w:r w:rsidR="004B340F" w:rsidRPr="00E50034">
        <w:rPr>
          <w:rFonts w:asciiTheme="minorBidi" w:eastAsia="Times New Roman" w:hAnsiTheme="minorBidi" w:cstheme="minorBidi"/>
          <w:b/>
          <w:bCs/>
          <w:szCs w:val="28"/>
          <w:cs/>
        </w:rPr>
        <w:t>ง ทบทวน</w:t>
      </w:r>
      <w:r w:rsidR="00AB15BE" w:rsidRPr="00E50034">
        <w:rPr>
          <w:rFonts w:asciiTheme="minorBidi" w:eastAsia="Times New Roman" w:hAnsiTheme="minorBidi" w:cstheme="minorBidi"/>
          <w:b/>
          <w:bCs/>
          <w:szCs w:val="28"/>
          <w:cs/>
        </w:rPr>
        <w:t>หรือปรับปรุงแก้ไข</w:t>
      </w:r>
      <w:r w:rsidR="004B340F" w:rsidRPr="00E50034">
        <w:rPr>
          <w:rFonts w:asciiTheme="minorBidi" w:eastAsia="Times New Roman" w:hAnsiTheme="minorBidi" w:cstheme="minorBidi"/>
          <w:b/>
          <w:bCs/>
          <w:szCs w:val="28"/>
          <w:cs/>
        </w:rPr>
        <w:t>วิธีดำเนินการมาตรฐาน</w:t>
      </w:r>
    </w:p>
    <w:p w14:paraId="709E314E" w14:textId="77777777" w:rsidR="001C6517" w:rsidRPr="00E50034" w:rsidRDefault="001854B1" w:rsidP="001C6517">
      <w:pPr>
        <w:pStyle w:val="ListParagraph"/>
        <w:numPr>
          <w:ilvl w:val="1"/>
          <w:numId w:val="27"/>
        </w:numPr>
        <w:tabs>
          <w:tab w:val="left" w:pos="270"/>
        </w:tabs>
        <w:autoSpaceDE w:val="0"/>
        <w:autoSpaceDN w:val="0"/>
        <w:adjustRightInd w:val="0"/>
        <w:ind w:left="709" w:hanging="425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>การสร้าง ทบทวนหรือ</w:t>
      </w:r>
      <w:r w:rsidR="004B340F" w:rsidRPr="00E50034">
        <w:rPr>
          <w:rFonts w:asciiTheme="minorBidi" w:eastAsia="Times New Roman" w:hAnsiTheme="minorBidi" w:cstheme="minorBidi"/>
          <w:szCs w:val="28"/>
          <w:cs/>
        </w:rPr>
        <w:t>ปรับปรุง</w:t>
      </w:r>
      <w:r w:rsidRPr="00E50034">
        <w:rPr>
          <w:rFonts w:asciiTheme="minorBidi" w:eastAsia="Times New Roman" w:hAnsiTheme="minorBidi" w:cstheme="minorBidi"/>
          <w:szCs w:val="28"/>
          <w:cs/>
        </w:rPr>
        <w:t>แก้ไข ทำได้</w:t>
      </w:r>
      <w:r w:rsidR="00173265" w:rsidRPr="00E50034">
        <w:rPr>
          <w:rFonts w:asciiTheme="minorBidi" w:eastAsia="Times New Roman" w:hAnsiTheme="minorBidi" w:cstheme="minorBidi"/>
          <w:szCs w:val="28"/>
          <w:cs/>
        </w:rPr>
        <w:t>โดย</w:t>
      </w:r>
      <w:r w:rsidR="0052381B" w:rsidRPr="00E50034">
        <w:rPr>
          <w:rFonts w:asciiTheme="minorBidi" w:eastAsia="Times New Roman" w:hAnsiTheme="minorBidi" w:cstheme="minorBidi"/>
          <w:szCs w:val="28"/>
          <w:cs/>
        </w:rPr>
        <w:t>การศึกษาจาก</w:t>
      </w:r>
      <w:r w:rsidR="004D4610" w:rsidRPr="00E50034">
        <w:rPr>
          <w:rFonts w:asciiTheme="minorBidi" w:eastAsia="Times New Roman" w:hAnsiTheme="minorBidi" w:cstheme="minorBidi"/>
          <w:szCs w:val="28"/>
        </w:rPr>
        <w:t xml:space="preserve"> </w:t>
      </w:r>
      <w:r w:rsidR="004D4610" w:rsidRPr="00E50034">
        <w:rPr>
          <w:rFonts w:asciiTheme="minorBidi" w:eastAsia="Times New Roman" w:hAnsiTheme="minorBidi" w:cstheme="minorBidi"/>
          <w:szCs w:val="28"/>
          <w:cs/>
        </w:rPr>
        <w:t>วิธีดำเนินการมาตรฐาน</w:t>
      </w:r>
      <w:r w:rsidR="004D4610" w:rsidRPr="00E50034">
        <w:rPr>
          <w:rFonts w:asciiTheme="minorBidi" w:eastAsia="Times New Roman" w:hAnsiTheme="minorBidi" w:cstheme="minorBidi"/>
          <w:szCs w:val="28"/>
        </w:rPr>
        <w:t xml:space="preserve"> </w:t>
      </w:r>
      <w:r w:rsidR="004D4610" w:rsidRPr="00E50034">
        <w:rPr>
          <w:rFonts w:asciiTheme="minorBidi" w:eastAsia="Times New Roman" w:hAnsiTheme="minorBidi" w:cstheme="minorBidi"/>
          <w:szCs w:val="28"/>
          <w:cs/>
        </w:rPr>
        <w:t xml:space="preserve">คณะกรรมการจริยธรรมการวิจัยในคน </w:t>
      </w:r>
      <w:r w:rsidR="00656EA6" w:rsidRPr="00E50034">
        <w:rPr>
          <w:rFonts w:asciiTheme="minorBidi" w:eastAsia="Times New Roman" w:hAnsiTheme="minorBidi" w:cstheme="minorBidi"/>
          <w:szCs w:val="28"/>
          <w:cs/>
        </w:rPr>
        <w:t>โรงพยาบาล</w:t>
      </w:r>
      <w:r w:rsidR="004D4610" w:rsidRPr="00E50034">
        <w:rPr>
          <w:rFonts w:asciiTheme="minorBidi" w:eastAsia="Times New Roman" w:hAnsiTheme="minorBidi" w:cstheme="minorBidi"/>
          <w:szCs w:val="28"/>
          <w:cs/>
        </w:rPr>
        <w:t>กรุงเทพ</w:t>
      </w:r>
      <w:r w:rsidR="0041347B" w:rsidRPr="00E50034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904B5D" w:rsidRPr="00E50034">
        <w:rPr>
          <w:rFonts w:asciiTheme="minorBidi" w:eastAsia="Times New Roman" w:hAnsiTheme="minorBidi" w:cstheme="minorBidi"/>
          <w:szCs w:val="28"/>
          <w:cs/>
        </w:rPr>
        <w:t>สำนักงานใหญ่</w:t>
      </w:r>
      <w:r w:rsidR="004D4610" w:rsidRPr="00E50034">
        <w:rPr>
          <w:rFonts w:asciiTheme="minorBidi" w:eastAsia="Times New Roman" w:hAnsiTheme="minorBidi" w:cstheme="minorBidi"/>
          <w:szCs w:val="28"/>
          <w:cs/>
        </w:rPr>
        <w:t xml:space="preserve"> ศึกษา</w:t>
      </w:r>
      <w:r w:rsidR="0052381B" w:rsidRPr="00E50034">
        <w:rPr>
          <w:rFonts w:asciiTheme="minorBidi" w:eastAsia="Times New Roman" w:hAnsiTheme="minorBidi" w:cstheme="minorBidi"/>
          <w:szCs w:val="28"/>
          <w:cs/>
        </w:rPr>
        <w:t>แนวทางจริยธรรมการวิจัยในคน</w:t>
      </w:r>
      <w:r w:rsidR="008547A5" w:rsidRPr="00E50034">
        <w:rPr>
          <w:rFonts w:asciiTheme="minorBidi" w:eastAsia="Times New Roman" w:hAnsiTheme="minorBidi" w:cstheme="minorBidi"/>
          <w:szCs w:val="28"/>
          <w:cs/>
        </w:rPr>
        <w:t>จากเอกสาร</w:t>
      </w:r>
      <w:r w:rsidR="0052381B" w:rsidRPr="00E50034">
        <w:rPr>
          <w:rFonts w:asciiTheme="minorBidi" w:eastAsia="Times New Roman" w:hAnsiTheme="minorBidi" w:cstheme="minorBidi"/>
          <w:szCs w:val="28"/>
          <w:cs/>
        </w:rPr>
        <w:t xml:space="preserve">ต่างๆ </w:t>
      </w:r>
      <w:r w:rsidR="008547A5" w:rsidRPr="00E50034">
        <w:rPr>
          <w:rFonts w:asciiTheme="minorBidi" w:eastAsia="Times New Roman" w:hAnsiTheme="minorBidi" w:cstheme="minorBidi"/>
          <w:szCs w:val="28"/>
          <w:cs/>
        </w:rPr>
        <w:t xml:space="preserve">ข้างต้น และวิธีการดำเนินการของสถาบันที่มีมาตรฐานสูง </w:t>
      </w:r>
      <w:r w:rsidR="004D4610" w:rsidRPr="00E50034">
        <w:rPr>
          <w:rFonts w:asciiTheme="minorBidi" w:eastAsia="Times New Roman" w:hAnsiTheme="minorBidi" w:cstheme="minorBidi"/>
          <w:szCs w:val="28"/>
          <w:cs/>
        </w:rPr>
        <w:t>การ</w:t>
      </w:r>
      <w:r w:rsidR="0052381B" w:rsidRPr="00E50034">
        <w:rPr>
          <w:rFonts w:asciiTheme="minorBidi" w:eastAsia="Times New Roman" w:hAnsiTheme="minorBidi" w:cstheme="minorBidi"/>
          <w:szCs w:val="28"/>
          <w:cs/>
        </w:rPr>
        <w:t>ไปเข้าการอบรม และ</w:t>
      </w:r>
      <w:r w:rsidR="004D4610" w:rsidRPr="00E50034">
        <w:rPr>
          <w:rFonts w:asciiTheme="minorBidi" w:eastAsia="Times New Roman" w:hAnsiTheme="minorBidi" w:cstheme="minorBidi"/>
          <w:szCs w:val="28"/>
          <w:cs/>
        </w:rPr>
        <w:t>การ</w:t>
      </w:r>
      <w:r w:rsidR="0052381B" w:rsidRPr="00E50034">
        <w:rPr>
          <w:rFonts w:asciiTheme="minorBidi" w:eastAsia="Times New Roman" w:hAnsiTheme="minorBidi" w:cstheme="minorBidi"/>
          <w:szCs w:val="28"/>
          <w:cs/>
        </w:rPr>
        <w:t xml:space="preserve">ร่วมในการเยี่ยมสำรวจสถาบันต่างๆ </w:t>
      </w:r>
      <w:r w:rsidR="000353F6" w:rsidRPr="00E50034">
        <w:rPr>
          <w:rFonts w:asciiTheme="minorBidi" w:eastAsia="Times New Roman" w:hAnsiTheme="minorBidi" w:cstheme="minorBidi"/>
          <w:szCs w:val="28"/>
          <w:cs/>
        </w:rPr>
        <w:t>หลัง</w:t>
      </w:r>
      <w:r w:rsidR="0052381B" w:rsidRPr="00E50034">
        <w:rPr>
          <w:rFonts w:asciiTheme="minorBidi" w:eastAsia="Times New Roman" w:hAnsiTheme="minorBidi" w:cstheme="minorBidi"/>
          <w:szCs w:val="28"/>
          <w:cs/>
        </w:rPr>
        <w:t>จากนั้น</w:t>
      </w:r>
      <w:r w:rsidR="000353F6" w:rsidRPr="00E50034">
        <w:rPr>
          <w:rFonts w:asciiTheme="minorBidi" w:eastAsia="Times New Roman" w:hAnsiTheme="minorBidi" w:cstheme="minorBidi"/>
          <w:szCs w:val="28"/>
          <w:cs/>
        </w:rPr>
        <w:t>จัดสรรกรรมการยก</w:t>
      </w:r>
      <w:r w:rsidR="0052381B" w:rsidRPr="00E50034">
        <w:rPr>
          <w:rFonts w:asciiTheme="minorBidi" w:eastAsia="Times New Roman" w:hAnsiTheme="minorBidi" w:cstheme="minorBidi"/>
          <w:szCs w:val="28"/>
          <w:cs/>
        </w:rPr>
        <w:t>ร่าง</w:t>
      </w:r>
      <w:r w:rsidRPr="00E50034">
        <w:rPr>
          <w:rFonts w:asciiTheme="minorBidi" w:eastAsia="Times New Roman" w:hAnsiTheme="minorBidi" w:cstheme="minorBidi"/>
          <w:szCs w:val="28"/>
          <w:cs/>
        </w:rPr>
        <w:t>วิธี</w:t>
      </w:r>
      <w:r w:rsidR="008547A5" w:rsidRPr="00E50034">
        <w:rPr>
          <w:rFonts w:asciiTheme="minorBidi" w:eastAsia="Times New Roman" w:hAnsiTheme="minorBidi" w:cstheme="minorBidi"/>
          <w:szCs w:val="28"/>
          <w:cs/>
        </w:rPr>
        <w:t>การ</w:t>
      </w:r>
      <w:r w:rsidRPr="00E50034">
        <w:rPr>
          <w:rFonts w:asciiTheme="minorBidi" w:eastAsia="Times New Roman" w:hAnsiTheme="minorBidi" w:cstheme="minorBidi"/>
          <w:szCs w:val="28"/>
          <w:cs/>
        </w:rPr>
        <w:t>ดำเนินการมาตรฐาน</w:t>
      </w:r>
      <w:r w:rsidR="0052381B" w:rsidRPr="00E50034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="004D4610" w:rsidRPr="00E50034">
        <w:rPr>
          <w:rFonts w:asciiTheme="minorBidi" w:eastAsia="Times New Roman" w:hAnsiTheme="minorBidi" w:cstheme="minorBidi"/>
          <w:szCs w:val="28"/>
          <w:cs/>
        </w:rPr>
        <w:t>ตรวจสอบกับวิธีดำเนินการมาตรฐาน</w:t>
      </w:r>
      <w:r w:rsidR="0052381B" w:rsidRPr="00E50034">
        <w:rPr>
          <w:rFonts w:asciiTheme="minorBidi" w:eastAsia="Times New Roman" w:hAnsiTheme="minorBidi" w:cstheme="minorBidi"/>
          <w:szCs w:val="28"/>
          <w:cs/>
        </w:rPr>
        <w:t>แล้ว</w:t>
      </w:r>
      <w:r w:rsidR="000353F6" w:rsidRPr="00E50034">
        <w:rPr>
          <w:rFonts w:asciiTheme="minorBidi" w:eastAsia="Times New Roman" w:hAnsiTheme="minorBidi" w:cstheme="minorBidi"/>
          <w:szCs w:val="28"/>
          <w:cs/>
        </w:rPr>
        <w:t>สุดท้าย</w:t>
      </w:r>
      <w:r w:rsidR="0010478D" w:rsidRPr="00E50034">
        <w:rPr>
          <w:rFonts w:asciiTheme="minorBidi" w:eastAsia="Times New Roman" w:hAnsiTheme="minorBidi" w:cstheme="minorBidi"/>
          <w:szCs w:val="28"/>
          <w:cs/>
        </w:rPr>
        <w:t>ให้</w:t>
      </w:r>
      <w:r w:rsidRPr="00E50034">
        <w:rPr>
          <w:rFonts w:asciiTheme="minorBidi" w:eastAsia="Times New Roman" w:hAnsiTheme="minorBidi" w:cstheme="minorBidi"/>
          <w:szCs w:val="28"/>
          <w:cs/>
        </w:rPr>
        <w:t>กรรมการ</w:t>
      </w:r>
      <w:r w:rsidR="0052381B" w:rsidRPr="00E50034">
        <w:rPr>
          <w:rFonts w:asciiTheme="minorBidi" w:eastAsia="Times New Roman" w:hAnsiTheme="minorBidi" w:cstheme="minorBidi"/>
          <w:szCs w:val="28"/>
          <w:cs/>
        </w:rPr>
        <w:t>ทุกคน</w:t>
      </w:r>
      <w:r w:rsidRPr="00E50034">
        <w:rPr>
          <w:rFonts w:asciiTheme="minorBidi" w:eastAsia="Times New Roman" w:hAnsiTheme="minorBidi" w:cstheme="minorBidi"/>
          <w:szCs w:val="28"/>
          <w:cs/>
        </w:rPr>
        <w:t>ได้</w:t>
      </w:r>
      <w:r w:rsidR="0052381B" w:rsidRPr="00E50034">
        <w:rPr>
          <w:rFonts w:asciiTheme="minorBidi" w:eastAsia="Times New Roman" w:hAnsiTheme="minorBidi" w:cstheme="minorBidi"/>
          <w:szCs w:val="28"/>
          <w:cs/>
        </w:rPr>
        <w:t>มีส่วนร่วมในการปรับปรุงแก้ไข ทบทวนและเสนอแนะ</w:t>
      </w:r>
      <w:r w:rsidR="0052381B" w:rsidRPr="00E50034">
        <w:rPr>
          <w:rFonts w:asciiTheme="minorBidi" w:eastAsia="Times New Roman" w:hAnsiTheme="minorBidi" w:cstheme="minorBidi"/>
          <w:szCs w:val="28"/>
        </w:rPr>
        <w:t xml:space="preserve"> </w:t>
      </w:r>
    </w:p>
    <w:p w14:paraId="20FD9E05" w14:textId="77777777" w:rsidR="001C6517" w:rsidRPr="00E50034" w:rsidRDefault="0010478D" w:rsidP="001C6517">
      <w:pPr>
        <w:pStyle w:val="ListParagraph"/>
        <w:numPr>
          <w:ilvl w:val="1"/>
          <w:numId w:val="27"/>
        </w:numPr>
        <w:tabs>
          <w:tab w:val="left" w:pos="270"/>
        </w:tabs>
        <w:autoSpaceDE w:val="0"/>
        <w:autoSpaceDN w:val="0"/>
        <w:adjustRightInd w:val="0"/>
        <w:ind w:left="709" w:hanging="425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>เล</w:t>
      </w:r>
      <w:r w:rsidR="008B3553" w:rsidRPr="00E50034">
        <w:rPr>
          <w:rFonts w:asciiTheme="minorBidi" w:eastAsia="Times New Roman" w:hAnsiTheme="minorBidi" w:cstheme="minorBidi"/>
          <w:szCs w:val="28"/>
          <w:cs/>
        </w:rPr>
        <w:t>ขา</w:t>
      </w:r>
      <w:r w:rsidR="004D4610" w:rsidRPr="00E50034">
        <w:rPr>
          <w:rFonts w:asciiTheme="minorBidi" w:eastAsia="Times New Roman" w:hAnsiTheme="minorBidi" w:cstheme="minorBidi"/>
          <w:szCs w:val="28"/>
          <w:cs/>
        </w:rPr>
        <w:t>นุการ</w:t>
      </w:r>
      <w:r w:rsidR="008B3553" w:rsidRPr="00E50034">
        <w:rPr>
          <w:rFonts w:asciiTheme="minorBidi" w:eastAsia="Times New Roman" w:hAnsiTheme="minorBidi" w:cstheme="minorBidi"/>
          <w:szCs w:val="28"/>
          <w:cs/>
        </w:rPr>
        <w:t>คณะกรรมการ</w:t>
      </w:r>
      <w:r w:rsidR="004D4610" w:rsidRPr="00E50034">
        <w:rPr>
          <w:rFonts w:asciiTheme="minorBidi" w:eastAsia="Times New Roman" w:hAnsiTheme="minorBidi" w:cstheme="minorBidi"/>
          <w:szCs w:val="28"/>
          <w:cs/>
        </w:rPr>
        <w:t xml:space="preserve">ฯ </w:t>
      </w:r>
      <w:r w:rsidR="008B3553" w:rsidRPr="00E50034">
        <w:rPr>
          <w:rFonts w:asciiTheme="minorBidi" w:eastAsia="Times New Roman" w:hAnsiTheme="minorBidi" w:cstheme="minorBidi"/>
          <w:szCs w:val="28"/>
          <w:cs/>
        </w:rPr>
        <w:t>จะเป็นผู้ดำเนินการ รวบรวมข้อเสนอแนะท</w:t>
      </w:r>
      <w:r w:rsidR="00452A84" w:rsidRPr="00E50034">
        <w:rPr>
          <w:rFonts w:asciiTheme="minorBidi" w:eastAsia="Times New Roman" w:hAnsiTheme="minorBidi" w:cstheme="minorBidi"/>
          <w:szCs w:val="28"/>
          <w:cs/>
        </w:rPr>
        <w:t xml:space="preserve">ี่ได้จากการประชุม </w:t>
      </w:r>
      <w:r w:rsidR="004A7F59" w:rsidRPr="00E50034">
        <w:rPr>
          <w:rFonts w:asciiTheme="minorBidi" w:eastAsia="Times New Roman" w:hAnsiTheme="minorBidi" w:cstheme="minorBidi"/>
          <w:szCs w:val="28"/>
          <w:cs/>
        </w:rPr>
        <w:t xml:space="preserve">เมื่อได้ </w:t>
      </w:r>
      <w:r w:rsidR="004A7F59" w:rsidRPr="00E50034">
        <w:rPr>
          <w:rFonts w:asciiTheme="minorBidi" w:eastAsia="Times New Roman" w:hAnsiTheme="minorBidi" w:cstheme="minorBidi"/>
          <w:szCs w:val="28"/>
        </w:rPr>
        <w:t xml:space="preserve">SOPs </w:t>
      </w:r>
      <w:r w:rsidR="004A7F59" w:rsidRPr="00E50034">
        <w:rPr>
          <w:rFonts w:asciiTheme="minorBidi" w:eastAsia="Times New Roman" w:hAnsiTheme="minorBidi" w:cstheme="minorBidi"/>
          <w:szCs w:val="28"/>
          <w:cs/>
        </w:rPr>
        <w:t xml:space="preserve">ฉบับใหม่แล้วประธานฯ นำเสนอผู้บริหารระดับสูง </w:t>
      </w:r>
      <w:r w:rsidR="00452A84" w:rsidRPr="00E50034">
        <w:rPr>
          <w:rFonts w:asciiTheme="minorBidi" w:eastAsia="Times New Roman" w:hAnsiTheme="minorBidi" w:cstheme="minorBidi"/>
          <w:szCs w:val="28"/>
          <w:cs/>
        </w:rPr>
        <w:t>และ</w:t>
      </w:r>
      <w:r w:rsidR="004A7F59" w:rsidRPr="00E50034">
        <w:rPr>
          <w:rFonts w:asciiTheme="minorBidi" w:eastAsia="Times New Roman" w:hAnsiTheme="minorBidi" w:cstheme="minorBidi"/>
          <w:szCs w:val="28"/>
          <w:cs/>
        </w:rPr>
        <w:t>เลขานุการ</w:t>
      </w:r>
      <w:r w:rsidR="00452A84" w:rsidRPr="00E50034">
        <w:rPr>
          <w:rFonts w:asciiTheme="minorBidi" w:eastAsia="Times New Roman" w:hAnsiTheme="minorBidi" w:cstheme="minorBidi"/>
          <w:szCs w:val="28"/>
          <w:cs/>
        </w:rPr>
        <w:t>นำว</w:t>
      </w:r>
      <w:r w:rsidR="00173265" w:rsidRPr="00E50034">
        <w:rPr>
          <w:rFonts w:asciiTheme="minorBidi" w:eastAsia="Times New Roman" w:hAnsiTheme="minorBidi" w:cstheme="minorBidi"/>
          <w:szCs w:val="28"/>
          <w:cs/>
        </w:rPr>
        <w:t>ิ</w:t>
      </w:r>
      <w:r w:rsidR="00452A84" w:rsidRPr="00E50034">
        <w:rPr>
          <w:rFonts w:asciiTheme="minorBidi" w:eastAsia="Times New Roman" w:hAnsiTheme="minorBidi" w:cstheme="minorBidi"/>
          <w:szCs w:val="28"/>
          <w:cs/>
        </w:rPr>
        <w:t>ธีการดำเนินการมาตรฐาน</w:t>
      </w:r>
      <w:r w:rsidRPr="00E50034">
        <w:rPr>
          <w:rFonts w:asciiTheme="minorBidi" w:eastAsia="Times New Roman" w:hAnsiTheme="minorBidi" w:cstheme="minorBidi"/>
          <w:szCs w:val="28"/>
          <w:cs/>
        </w:rPr>
        <w:t xml:space="preserve"> ฉบับ</w:t>
      </w:r>
      <w:r w:rsidR="000353F6" w:rsidRPr="00E50034">
        <w:rPr>
          <w:rFonts w:asciiTheme="minorBidi" w:eastAsia="Times New Roman" w:hAnsiTheme="minorBidi" w:cstheme="minorBidi"/>
          <w:szCs w:val="28"/>
          <w:cs/>
        </w:rPr>
        <w:t>สมบูรณ์</w:t>
      </w:r>
      <w:r w:rsidR="00452A84" w:rsidRPr="00E50034">
        <w:rPr>
          <w:rFonts w:asciiTheme="minorBidi" w:eastAsia="Times New Roman" w:hAnsiTheme="minorBidi" w:cstheme="minorBidi"/>
          <w:szCs w:val="28"/>
          <w:cs/>
        </w:rPr>
        <w:t xml:space="preserve"> รวมถึงแบบฟอร์มที่เกี่ยวข้องเข้าสู่ระบบคอมพิวเตอร์ควบคุมเอกสาร</w:t>
      </w:r>
      <w:r w:rsidR="00656EA6" w:rsidRPr="00E50034">
        <w:rPr>
          <w:rFonts w:asciiTheme="minorBidi" w:eastAsia="Times New Roman" w:hAnsiTheme="minorBidi" w:cstheme="minorBidi"/>
          <w:szCs w:val="28"/>
        </w:rPr>
        <w:t xml:space="preserve"> </w:t>
      </w:r>
      <w:r w:rsidR="00452A84" w:rsidRPr="00E50034">
        <w:rPr>
          <w:rFonts w:asciiTheme="minorBidi" w:eastAsia="Times New Roman" w:hAnsiTheme="minorBidi" w:cstheme="minorBidi"/>
          <w:szCs w:val="28"/>
          <w:cs/>
        </w:rPr>
        <w:t>(</w:t>
      </w:r>
      <w:r w:rsidR="00452A84" w:rsidRPr="00E50034">
        <w:rPr>
          <w:rFonts w:asciiTheme="minorBidi" w:eastAsia="Times New Roman" w:hAnsiTheme="minorBidi" w:cstheme="minorBidi"/>
          <w:szCs w:val="28"/>
        </w:rPr>
        <w:t>Electronic Document Control</w:t>
      </w:r>
      <w:r w:rsidR="00452A84" w:rsidRPr="00E50034">
        <w:rPr>
          <w:rFonts w:asciiTheme="minorBidi" w:eastAsia="Times New Roman" w:hAnsiTheme="minorBidi" w:cstheme="minorBidi"/>
          <w:szCs w:val="28"/>
          <w:cs/>
        </w:rPr>
        <w:t>)</w:t>
      </w:r>
      <w:r w:rsidR="00452A84" w:rsidRPr="00E50034">
        <w:rPr>
          <w:rFonts w:asciiTheme="minorBidi" w:eastAsia="Times New Roman" w:hAnsiTheme="minorBidi" w:cstheme="minorBidi"/>
          <w:szCs w:val="28"/>
        </w:rPr>
        <w:t xml:space="preserve"> </w:t>
      </w:r>
      <w:r w:rsidR="00452A84" w:rsidRPr="00E50034">
        <w:rPr>
          <w:rFonts w:asciiTheme="minorBidi" w:eastAsia="Times New Roman" w:hAnsiTheme="minorBidi" w:cstheme="minorBidi"/>
          <w:szCs w:val="28"/>
          <w:cs/>
        </w:rPr>
        <w:t>ของโรงพยาบาล</w:t>
      </w:r>
      <w:r w:rsidR="00B64FE5" w:rsidRPr="00E50034">
        <w:rPr>
          <w:rFonts w:asciiTheme="minorBidi" w:eastAsia="Times New Roman" w:hAnsiTheme="minorBidi" w:cstheme="minorBidi"/>
          <w:szCs w:val="28"/>
          <w:cs/>
        </w:rPr>
        <w:t>เมื่อได้รับอนุมัติ</w:t>
      </w:r>
    </w:p>
    <w:p w14:paraId="53C16672" w14:textId="77777777" w:rsidR="001C6517" w:rsidRPr="00E50034" w:rsidRDefault="00A75575" w:rsidP="001C6517">
      <w:pPr>
        <w:pStyle w:val="ListParagraph"/>
        <w:numPr>
          <w:ilvl w:val="1"/>
          <w:numId w:val="27"/>
        </w:numPr>
        <w:tabs>
          <w:tab w:val="left" w:pos="270"/>
        </w:tabs>
        <w:autoSpaceDE w:val="0"/>
        <w:autoSpaceDN w:val="0"/>
        <w:adjustRightInd w:val="0"/>
        <w:ind w:left="709" w:hanging="425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>กำหนดให้มีการทบทวนเอกสาร</w:t>
      </w:r>
      <w:r w:rsidR="0010478D" w:rsidRPr="00E50034">
        <w:rPr>
          <w:rFonts w:asciiTheme="minorBidi" w:eastAsia="Times New Roman" w:hAnsiTheme="minorBidi" w:cstheme="minorBidi"/>
          <w:szCs w:val="28"/>
          <w:cs/>
        </w:rPr>
        <w:t xml:space="preserve">ทุก </w:t>
      </w:r>
      <w:r w:rsidR="00912D7E" w:rsidRPr="00E50034">
        <w:rPr>
          <w:rFonts w:asciiTheme="minorBidi" w:eastAsia="Times New Roman" w:hAnsiTheme="minorBidi" w:cstheme="minorBidi"/>
          <w:szCs w:val="28"/>
        </w:rPr>
        <w:t>3</w:t>
      </w:r>
      <w:r w:rsidR="0010478D" w:rsidRPr="00E50034">
        <w:rPr>
          <w:rFonts w:asciiTheme="minorBidi" w:eastAsia="Times New Roman" w:hAnsiTheme="minorBidi" w:cstheme="minorBidi"/>
          <w:szCs w:val="28"/>
        </w:rPr>
        <w:t xml:space="preserve"> </w:t>
      </w:r>
      <w:r w:rsidR="0010478D" w:rsidRPr="00E50034">
        <w:rPr>
          <w:rFonts w:asciiTheme="minorBidi" w:eastAsia="Times New Roman" w:hAnsiTheme="minorBidi" w:cstheme="minorBidi"/>
          <w:szCs w:val="28"/>
          <w:cs/>
        </w:rPr>
        <w:t>ปี</w:t>
      </w:r>
      <w:r w:rsidR="001854B1" w:rsidRPr="00E50034">
        <w:rPr>
          <w:rFonts w:asciiTheme="minorBidi" w:eastAsia="Times New Roman" w:hAnsiTheme="minorBidi" w:cstheme="minorBidi"/>
          <w:szCs w:val="28"/>
          <w:cs/>
        </w:rPr>
        <w:t xml:space="preserve"> อ้างอิง</w:t>
      </w:r>
      <w:r w:rsidR="00920676" w:rsidRPr="00E50034">
        <w:rPr>
          <w:rFonts w:asciiTheme="minorBidi" w:eastAsia="Times New Roman" w:hAnsiTheme="minorBidi" w:cstheme="minorBidi"/>
          <w:szCs w:val="28"/>
          <w:cs/>
        </w:rPr>
        <w:t>ข้อกำหนดของ</w:t>
      </w:r>
      <w:r w:rsidR="000353F6" w:rsidRPr="00E50034">
        <w:rPr>
          <w:rFonts w:asciiTheme="minorBidi" w:eastAsia="Times New Roman" w:hAnsiTheme="minorBidi" w:cstheme="minorBidi"/>
          <w:szCs w:val="28"/>
          <w:cs/>
        </w:rPr>
        <w:t>องค์กร</w:t>
      </w:r>
      <w:r w:rsidR="001854B1" w:rsidRPr="00E50034">
        <w:rPr>
          <w:rFonts w:asciiTheme="minorBidi" w:eastAsia="Times New Roman" w:hAnsiTheme="minorBidi" w:cstheme="minorBidi"/>
          <w:szCs w:val="28"/>
          <w:cs/>
        </w:rPr>
        <w:t xml:space="preserve">ตาม </w:t>
      </w:r>
      <w:r w:rsidR="001854B1" w:rsidRPr="00E50034">
        <w:rPr>
          <w:rFonts w:asciiTheme="minorBidi" w:eastAsia="Times New Roman" w:hAnsiTheme="minorBidi" w:cstheme="minorBidi"/>
          <w:szCs w:val="28"/>
        </w:rPr>
        <w:t>S/P-01</w:t>
      </w:r>
      <w:r w:rsidR="005952F5" w:rsidRPr="00E50034">
        <w:rPr>
          <w:rFonts w:asciiTheme="minorBidi" w:eastAsia="Times New Roman" w:hAnsiTheme="minorBidi" w:cstheme="minorBidi"/>
          <w:strike/>
          <w:szCs w:val="28"/>
        </w:rPr>
        <w:t xml:space="preserve"> </w:t>
      </w:r>
      <w:r w:rsidR="009002AF" w:rsidRPr="00E50034">
        <w:rPr>
          <w:rFonts w:asciiTheme="minorBidi" w:eastAsia="Times New Roman" w:hAnsiTheme="minorBidi" w:cstheme="minorBidi"/>
          <w:szCs w:val="28"/>
        </w:rPr>
        <w:t>BHQ</w:t>
      </w:r>
      <w:r w:rsidR="001854B1" w:rsidRPr="00E50034">
        <w:rPr>
          <w:rFonts w:asciiTheme="minorBidi" w:eastAsia="Times New Roman" w:hAnsiTheme="minorBidi" w:cstheme="minorBidi"/>
          <w:szCs w:val="28"/>
        </w:rPr>
        <w:t>-029  Policy on Policy</w:t>
      </w:r>
      <w:r w:rsidR="00173265" w:rsidRPr="00E50034">
        <w:rPr>
          <w:rFonts w:asciiTheme="minorBidi" w:eastAsia="Times New Roman" w:hAnsiTheme="minorBidi" w:cstheme="minorBidi"/>
          <w:szCs w:val="28"/>
        </w:rPr>
        <w:t xml:space="preserve"> </w:t>
      </w:r>
      <w:r w:rsidR="004A7F59" w:rsidRPr="00E50034">
        <w:rPr>
          <w:rFonts w:asciiTheme="minorBidi" w:eastAsia="Times New Roman" w:hAnsiTheme="minorBidi" w:cstheme="minorBidi"/>
          <w:szCs w:val="28"/>
          <w:cs/>
        </w:rPr>
        <w:t>หาก</w:t>
      </w:r>
      <w:r w:rsidR="001D426C" w:rsidRPr="00E50034">
        <w:rPr>
          <w:rFonts w:asciiTheme="minorBidi" w:eastAsia="Times New Roman" w:hAnsiTheme="minorBidi" w:cstheme="minorBidi"/>
          <w:szCs w:val="28"/>
          <w:cs/>
        </w:rPr>
        <w:t>มีข้อ</w:t>
      </w:r>
      <w:r w:rsidR="00934D68" w:rsidRPr="00E50034">
        <w:rPr>
          <w:rFonts w:asciiTheme="minorBidi" w:eastAsia="Times New Roman" w:hAnsiTheme="minorBidi" w:cstheme="minorBidi"/>
          <w:szCs w:val="28"/>
          <w:cs/>
        </w:rPr>
        <w:t>มูลการเปลี่ยนแปลงแนวทางการปฏิบัติที่เป็นปัจจุบัน</w:t>
      </w:r>
      <w:r w:rsidR="007674DF" w:rsidRPr="00E50034">
        <w:rPr>
          <w:rFonts w:asciiTheme="minorBidi" w:eastAsia="Times New Roman" w:hAnsiTheme="minorBidi" w:cstheme="minorBidi"/>
          <w:szCs w:val="28"/>
          <w:cs/>
        </w:rPr>
        <w:t xml:space="preserve"> คณะกรรมการสามารถดำเนินการขอ</w:t>
      </w:r>
      <w:r w:rsidR="00934D68" w:rsidRPr="00E50034">
        <w:rPr>
          <w:rFonts w:asciiTheme="minorBidi" w:eastAsia="Times New Roman" w:hAnsiTheme="minorBidi" w:cstheme="minorBidi"/>
          <w:szCs w:val="28"/>
          <w:cs/>
        </w:rPr>
        <w:t>ปรับปรุงแก้ไข</w:t>
      </w:r>
      <w:r w:rsidR="007674DF" w:rsidRPr="00E50034">
        <w:rPr>
          <w:rFonts w:asciiTheme="minorBidi" w:eastAsia="Times New Roman" w:hAnsiTheme="minorBidi" w:cstheme="minorBidi"/>
          <w:szCs w:val="28"/>
          <w:cs/>
        </w:rPr>
        <w:t>ได้ก่อนเวลาที่กำหนดไว้</w:t>
      </w:r>
    </w:p>
    <w:p w14:paraId="32B7C09D" w14:textId="7B49A810" w:rsidR="00FF3279" w:rsidRPr="00E50034" w:rsidRDefault="00C83797" w:rsidP="001C6517">
      <w:pPr>
        <w:pStyle w:val="ListParagraph"/>
        <w:numPr>
          <w:ilvl w:val="1"/>
          <w:numId w:val="27"/>
        </w:numPr>
        <w:tabs>
          <w:tab w:val="left" w:pos="270"/>
        </w:tabs>
        <w:autoSpaceDE w:val="0"/>
        <w:autoSpaceDN w:val="0"/>
        <w:adjustRightInd w:val="0"/>
        <w:ind w:left="709" w:hanging="425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 xml:space="preserve">การปรับปรุงแก้ไขวิธีดำเนินการมาตรฐาน เมื่อมีการทบทวนตามกำหนดเวลา หรือเมื่อมีประเด็นที่กรรมการเห็นว่าสมควรแก้ไข มี </w:t>
      </w:r>
      <w:r w:rsidRPr="00E50034">
        <w:rPr>
          <w:rFonts w:asciiTheme="minorBidi" w:eastAsia="Times New Roman" w:hAnsiTheme="minorBidi" w:cstheme="minorBidi"/>
          <w:szCs w:val="28"/>
        </w:rPr>
        <w:t xml:space="preserve">2 </w:t>
      </w:r>
      <w:r w:rsidRPr="00E50034">
        <w:rPr>
          <w:rFonts w:asciiTheme="minorBidi" w:eastAsia="Times New Roman" w:hAnsiTheme="minorBidi" w:cstheme="minorBidi"/>
          <w:szCs w:val="28"/>
          <w:cs/>
        </w:rPr>
        <w:t>ระดับ คือ</w:t>
      </w:r>
    </w:p>
    <w:p w14:paraId="35DA918A" w14:textId="77777777" w:rsidR="001C6517" w:rsidRPr="00E50034" w:rsidRDefault="00C83797" w:rsidP="001C6517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276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</w:rPr>
        <w:t xml:space="preserve">Minor revision </w:t>
      </w:r>
      <w:r w:rsidRPr="00E50034">
        <w:rPr>
          <w:rFonts w:asciiTheme="minorBidi" w:eastAsia="Times New Roman" w:hAnsiTheme="minorBidi" w:cstheme="minorBidi"/>
          <w:szCs w:val="28"/>
          <w:cs/>
        </w:rPr>
        <w:t>หมายถึง การแก้ไขเล็กน้อย (ไม่กระท</w:t>
      </w:r>
      <w:r w:rsidR="00656EA6" w:rsidRPr="00E50034">
        <w:rPr>
          <w:rFonts w:asciiTheme="minorBidi" w:eastAsia="Times New Roman" w:hAnsiTheme="minorBidi" w:cstheme="minorBidi"/>
          <w:szCs w:val="28"/>
          <w:cs/>
        </w:rPr>
        <w:t xml:space="preserve">บต่อโครงสร้างและเนื้อหาที่สำคัญ </w:t>
      </w:r>
      <w:r w:rsidRPr="00E50034">
        <w:rPr>
          <w:rFonts w:asciiTheme="minorBidi" w:eastAsia="Times New Roman" w:hAnsiTheme="minorBidi" w:cstheme="minorBidi"/>
          <w:szCs w:val="28"/>
          <w:cs/>
        </w:rPr>
        <w:t xml:space="preserve">ไม่ต้องเปลี่ยนชื่อฉบับ </w:t>
      </w:r>
      <w:r w:rsidRPr="00E50034">
        <w:rPr>
          <w:rFonts w:asciiTheme="minorBidi" w:eastAsia="Times New Roman" w:hAnsiTheme="minorBidi" w:cstheme="minorBidi"/>
          <w:szCs w:val="28"/>
        </w:rPr>
        <w:t xml:space="preserve">(version) </w:t>
      </w:r>
      <w:r w:rsidRPr="00E50034">
        <w:rPr>
          <w:rFonts w:asciiTheme="minorBidi" w:eastAsia="Times New Roman" w:hAnsiTheme="minorBidi" w:cstheme="minorBidi"/>
          <w:szCs w:val="28"/>
          <w:cs/>
        </w:rPr>
        <w:t xml:space="preserve">เช่น เพิ่มเติมจาก </w:t>
      </w:r>
      <w:r w:rsidRPr="00E50034">
        <w:rPr>
          <w:rFonts w:asciiTheme="minorBidi" w:eastAsia="Times New Roman" w:hAnsiTheme="minorBidi" w:cstheme="minorBidi"/>
          <w:szCs w:val="28"/>
        </w:rPr>
        <w:t xml:space="preserve">2.0 </w:t>
      </w:r>
      <w:r w:rsidRPr="00E50034">
        <w:rPr>
          <w:rFonts w:asciiTheme="minorBidi" w:eastAsia="Times New Roman" w:hAnsiTheme="minorBidi" w:cstheme="minorBidi"/>
          <w:szCs w:val="28"/>
          <w:cs/>
        </w:rPr>
        <w:t xml:space="preserve">เป็น </w:t>
      </w:r>
      <w:r w:rsidRPr="00E50034">
        <w:rPr>
          <w:rFonts w:asciiTheme="minorBidi" w:eastAsia="Times New Roman" w:hAnsiTheme="minorBidi" w:cstheme="minorBidi"/>
          <w:szCs w:val="28"/>
        </w:rPr>
        <w:t>2.1</w:t>
      </w:r>
      <w:r w:rsidRPr="00E50034">
        <w:rPr>
          <w:rFonts w:asciiTheme="minorBidi" w:eastAsia="Times New Roman" w:hAnsiTheme="minorBidi" w:cstheme="minorBidi"/>
          <w:szCs w:val="28"/>
          <w:cs/>
        </w:rPr>
        <w:t xml:space="preserve"> สามารถทำได้โดยคณะอนุกรรมการบริหาร ของค</w:t>
      </w:r>
      <w:r w:rsidR="0018136E" w:rsidRPr="00E50034">
        <w:rPr>
          <w:rFonts w:asciiTheme="minorBidi" w:eastAsia="Times New Roman" w:hAnsiTheme="minorBidi" w:cstheme="minorBidi"/>
          <w:szCs w:val="28"/>
          <w:cs/>
        </w:rPr>
        <w:t>ณะกรรมการจริยธรรมการวิจัยในคน</w:t>
      </w:r>
      <w:r w:rsidRPr="00E50034">
        <w:rPr>
          <w:rFonts w:asciiTheme="minorBidi" w:eastAsia="Times New Roman" w:hAnsiTheme="minorBidi" w:cstheme="minorBidi"/>
          <w:szCs w:val="28"/>
          <w:cs/>
        </w:rPr>
        <w:t xml:space="preserve"> โดยไม่ต้องรอให้ครบ </w:t>
      </w:r>
      <w:r w:rsidRPr="00E50034">
        <w:rPr>
          <w:rFonts w:asciiTheme="minorBidi" w:eastAsia="Times New Roman" w:hAnsiTheme="minorBidi" w:cstheme="minorBidi"/>
          <w:szCs w:val="28"/>
        </w:rPr>
        <w:t xml:space="preserve">3 </w:t>
      </w:r>
      <w:r w:rsidRPr="00E50034">
        <w:rPr>
          <w:rFonts w:asciiTheme="minorBidi" w:eastAsia="Times New Roman" w:hAnsiTheme="minorBidi" w:cstheme="minorBidi"/>
          <w:szCs w:val="28"/>
          <w:cs/>
        </w:rPr>
        <w:t>ปี</w:t>
      </w:r>
    </w:p>
    <w:p w14:paraId="48B4990B" w14:textId="0CD590EB" w:rsidR="00F76F0C" w:rsidRPr="0064369A" w:rsidRDefault="00C83797" w:rsidP="00436150">
      <w:pPr>
        <w:pStyle w:val="ListParagraph"/>
        <w:numPr>
          <w:ilvl w:val="2"/>
          <w:numId w:val="27"/>
        </w:numPr>
        <w:tabs>
          <w:tab w:val="left" w:pos="270"/>
        </w:tabs>
        <w:autoSpaceDE w:val="0"/>
        <w:autoSpaceDN w:val="0"/>
        <w:adjustRightInd w:val="0"/>
        <w:ind w:left="1276" w:hanging="567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64369A">
        <w:rPr>
          <w:rFonts w:asciiTheme="minorBidi" w:eastAsia="Times New Roman" w:hAnsiTheme="minorBidi" w:cstheme="minorBidi"/>
          <w:szCs w:val="28"/>
        </w:rPr>
        <w:lastRenderedPageBreak/>
        <w:t xml:space="preserve">Major revision </w:t>
      </w:r>
      <w:r w:rsidRPr="0064369A">
        <w:rPr>
          <w:rFonts w:asciiTheme="minorBidi" w:eastAsia="Times New Roman" w:hAnsiTheme="minorBidi" w:cstheme="minorBidi"/>
          <w:szCs w:val="28"/>
          <w:cs/>
        </w:rPr>
        <w:t>หมายถึง การแก้ไขปรับปรุงในด้านโครงสร้าง หรือ เนื้อหา หรือเพิ่มเติมเอกสารที่เกี่ยวข้อง ที่เป็นการแก้ไขที่ค่อนข้างชัดเจน ให้กรรมการจริยธรรมฯ</w:t>
      </w:r>
      <w:r w:rsidR="00E26A2C" w:rsidRPr="0064369A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Pr="0064369A">
        <w:rPr>
          <w:rFonts w:asciiTheme="minorBidi" w:eastAsia="Times New Roman" w:hAnsiTheme="minorBidi" w:cstheme="minorBidi"/>
          <w:szCs w:val="28"/>
          <w:cs/>
        </w:rPr>
        <w:t>เสนอให้ผู้บริหารระดับสูงเป็นผู้รับรอง</w:t>
      </w:r>
      <w:r w:rsidR="009C3988" w:rsidRPr="0064369A">
        <w:rPr>
          <w:rFonts w:asciiTheme="minorBidi" w:eastAsia="Times New Roman" w:hAnsiTheme="minorBidi" w:cstheme="minorBidi"/>
          <w:szCs w:val="28"/>
        </w:rPr>
        <w:t xml:space="preserve"> </w:t>
      </w:r>
      <w:r w:rsidRPr="0064369A">
        <w:rPr>
          <w:rFonts w:asciiTheme="minorBidi" w:eastAsia="Times New Roman" w:hAnsiTheme="minorBidi" w:cstheme="minorBidi"/>
          <w:szCs w:val="28"/>
          <w:cs/>
        </w:rPr>
        <w:t xml:space="preserve">หากครบเวลา </w:t>
      </w:r>
      <w:r w:rsidRPr="0064369A">
        <w:rPr>
          <w:rFonts w:asciiTheme="minorBidi" w:eastAsia="Times New Roman" w:hAnsiTheme="minorBidi" w:cstheme="minorBidi"/>
          <w:szCs w:val="28"/>
        </w:rPr>
        <w:t xml:space="preserve">3 </w:t>
      </w:r>
      <w:r w:rsidRPr="0064369A">
        <w:rPr>
          <w:rFonts w:asciiTheme="minorBidi" w:eastAsia="Times New Roman" w:hAnsiTheme="minorBidi" w:cstheme="minorBidi"/>
          <w:szCs w:val="28"/>
          <w:cs/>
        </w:rPr>
        <w:t xml:space="preserve">ปีแล้ว คณะกรรมการจริยธรรมเห็นว่ายังไม่มีความจำเป็นต้องปรับปรุงแบบ </w:t>
      </w:r>
      <w:r w:rsidRPr="0064369A">
        <w:rPr>
          <w:rFonts w:asciiTheme="minorBidi" w:eastAsia="Times New Roman" w:hAnsiTheme="minorBidi" w:cstheme="minorBidi"/>
          <w:szCs w:val="28"/>
        </w:rPr>
        <w:t xml:space="preserve">major revision </w:t>
      </w:r>
      <w:r w:rsidRPr="0064369A">
        <w:rPr>
          <w:rFonts w:asciiTheme="minorBidi" w:eastAsia="Times New Roman" w:hAnsiTheme="minorBidi" w:cstheme="minorBidi"/>
          <w:szCs w:val="28"/>
          <w:cs/>
        </w:rPr>
        <w:t>ก็สามารถนำฉบับเดิมมาขอการรับรองจากผู้บริหารใหม่ได้</w:t>
      </w:r>
    </w:p>
    <w:p w14:paraId="128FBAC3" w14:textId="77777777" w:rsidR="00FF3279" w:rsidRPr="00E50034" w:rsidRDefault="0089530F" w:rsidP="001C6517">
      <w:pPr>
        <w:pStyle w:val="ListParagraph"/>
        <w:numPr>
          <w:ilvl w:val="0"/>
          <w:numId w:val="27"/>
        </w:numPr>
        <w:tabs>
          <w:tab w:val="left" w:pos="270"/>
        </w:tabs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b/>
          <w:bCs/>
          <w:szCs w:val="28"/>
          <w:cs/>
        </w:rPr>
        <w:t>การพิจารณารับรองวิธีดำเนินการมาตรฐาน</w:t>
      </w:r>
    </w:p>
    <w:p w14:paraId="36B1D5A0" w14:textId="77777777" w:rsidR="001C6517" w:rsidRPr="00E50034" w:rsidRDefault="00E34BB2" w:rsidP="001C6517">
      <w:pPr>
        <w:pStyle w:val="ListParagraph"/>
        <w:numPr>
          <w:ilvl w:val="1"/>
          <w:numId w:val="27"/>
        </w:numPr>
        <w:tabs>
          <w:tab w:val="left" w:pos="270"/>
        </w:tabs>
        <w:autoSpaceDE w:val="0"/>
        <w:autoSpaceDN w:val="0"/>
        <w:adjustRightInd w:val="0"/>
        <w:ind w:left="709" w:hanging="428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>คณะกรรมการจริยธรรมการวิจัยใน</w:t>
      </w:r>
      <w:r w:rsidR="001A65FC" w:rsidRPr="00E50034">
        <w:rPr>
          <w:rFonts w:asciiTheme="minorBidi" w:eastAsia="Times New Roman" w:hAnsiTheme="minorBidi" w:cstheme="minorBidi"/>
          <w:szCs w:val="28"/>
          <w:cs/>
        </w:rPr>
        <w:t xml:space="preserve">คน เป็นผู้สร้าง </w:t>
      </w:r>
      <w:r w:rsidRPr="00E50034">
        <w:rPr>
          <w:rFonts w:asciiTheme="minorBidi" w:eastAsia="Times New Roman" w:hAnsiTheme="minorBidi" w:cstheme="minorBidi"/>
          <w:szCs w:val="28"/>
          <w:cs/>
        </w:rPr>
        <w:t>ทบทวนหรือขอปรับปรุงแก้ไข</w:t>
      </w:r>
    </w:p>
    <w:p w14:paraId="2AA4298B" w14:textId="0E9AE918" w:rsidR="00F76F0C" w:rsidRPr="0064369A" w:rsidRDefault="00E34BB2" w:rsidP="00C53058">
      <w:pPr>
        <w:pStyle w:val="ListParagraph"/>
        <w:numPr>
          <w:ilvl w:val="1"/>
          <w:numId w:val="27"/>
        </w:numPr>
        <w:tabs>
          <w:tab w:val="left" w:pos="270"/>
        </w:tabs>
        <w:autoSpaceDE w:val="0"/>
        <w:autoSpaceDN w:val="0"/>
        <w:adjustRightInd w:val="0"/>
        <w:ind w:left="709" w:hanging="428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64369A">
        <w:rPr>
          <w:rFonts w:asciiTheme="minorBidi" w:eastAsia="Times New Roman" w:hAnsiTheme="minorBidi" w:cstheme="minorBidi"/>
          <w:szCs w:val="28"/>
          <w:cs/>
        </w:rPr>
        <w:t>คณะกร</w:t>
      </w:r>
      <w:r w:rsidR="001A65FC" w:rsidRPr="0064369A">
        <w:rPr>
          <w:rFonts w:asciiTheme="minorBidi" w:eastAsia="Times New Roman" w:hAnsiTheme="minorBidi" w:cstheme="minorBidi"/>
          <w:szCs w:val="28"/>
          <w:cs/>
        </w:rPr>
        <w:t>รมการที่เกี่ยวข้อง</w:t>
      </w:r>
      <w:r w:rsidR="00F814E5" w:rsidRPr="0064369A">
        <w:rPr>
          <w:rFonts w:asciiTheme="minorBidi" w:eastAsia="Times New Roman" w:hAnsiTheme="minorBidi" w:cstheme="minorBidi"/>
          <w:szCs w:val="28"/>
          <w:cs/>
        </w:rPr>
        <w:t>พิจารณา</w:t>
      </w:r>
      <w:r w:rsidR="001A65FC" w:rsidRPr="0064369A">
        <w:rPr>
          <w:rFonts w:asciiTheme="minorBidi" w:eastAsia="Times New Roman" w:hAnsiTheme="minorBidi" w:cstheme="minorBidi"/>
          <w:szCs w:val="28"/>
          <w:cs/>
        </w:rPr>
        <w:t xml:space="preserve">รับรอง ได้แก่ </w:t>
      </w:r>
      <w:r w:rsidR="001D1600" w:rsidRPr="0064369A">
        <w:rPr>
          <w:rFonts w:asciiTheme="minorBidi" w:eastAsia="Times New Roman" w:hAnsiTheme="minorBidi" w:cstheme="minorBidi"/>
          <w:szCs w:val="28"/>
          <w:cs/>
        </w:rPr>
        <w:t>คณะกรรมการบริหารความเสี่ยง(</w:t>
      </w:r>
      <w:r w:rsidR="001D1600" w:rsidRPr="0064369A">
        <w:rPr>
          <w:rFonts w:asciiTheme="minorBidi" w:eastAsia="Times New Roman" w:hAnsiTheme="minorBidi" w:cstheme="minorBidi"/>
          <w:szCs w:val="28"/>
        </w:rPr>
        <w:t xml:space="preserve">Risk Management Committee) </w:t>
      </w:r>
      <w:r w:rsidR="001D1600" w:rsidRPr="0064369A">
        <w:rPr>
          <w:rFonts w:asciiTheme="minorBidi" w:eastAsia="Times New Roman" w:hAnsiTheme="minorBidi" w:cstheme="minorBidi"/>
          <w:szCs w:val="28"/>
          <w:cs/>
        </w:rPr>
        <w:t>คณะกรรมการบริหารคุณภาพ (</w:t>
      </w:r>
      <w:r w:rsidR="001D1600" w:rsidRPr="0064369A">
        <w:rPr>
          <w:rFonts w:asciiTheme="minorBidi" w:eastAsia="Times New Roman" w:hAnsiTheme="minorBidi" w:cstheme="minorBidi"/>
          <w:szCs w:val="28"/>
        </w:rPr>
        <w:t xml:space="preserve">Quality Management Committee) </w:t>
      </w:r>
      <w:r w:rsidR="00C12A5F" w:rsidRPr="0064369A">
        <w:rPr>
          <w:rFonts w:asciiTheme="minorBidi" w:eastAsia="Times New Roman" w:hAnsiTheme="minorBidi" w:cstheme="minorBidi"/>
          <w:szCs w:val="28"/>
          <w:cs/>
        </w:rPr>
        <w:t xml:space="preserve">อ้างอิงข้อกำหนดของโรงพยาบาลตาม </w:t>
      </w:r>
      <w:r w:rsidR="00C12A5F" w:rsidRPr="0064369A">
        <w:rPr>
          <w:rFonts w:asciiTheme="minorBidi" w:eastAsia="Times New Roman" w:hAnsiTheme="minorBidi" w:cstheme="minorBidi"/>
          <w:szCs w:val="28"/>
        </w:rPr>
        <w:t>S/P-01-</w:t>
      </w:r>
      <w:r w:rsidR="00A802E9" w:rsidRPr="0064369A">
        <w:rPr>
          <w:rFonts w:asciiTheme="minorBidi" w:eastAsia="Times New Roman" w:hAnsiTheme="minorBidi" w:cstheme="minorBidi"/>
          <w:szCs w:val="28"/>
        </w:rPr>
        <w:t xml:space="preserve">BHQ </w:t>
      </w:r>
      <w:r w:rsidR="00C12A5F" w:rsidRPr="0064369A">
        <w:rPr>
          <w:rFonts w:asciiTheme="minorBidi" w:eastAsia="Times New Roman" w:hAnsiTheme="minorBidi" w:cstheme="minorBidi"/>
          <w:szCs w:val="28"/>
        </w:rPr>
        <w:t>-029  Policy on Policy</w:t>
      </w:r>
    </w:p>
    <w:p w14:paraId="3593329F" w14:textId="3912212B" w:rsidR="00F76F0C" w:rsidRPr="0064369A" w:rsidRDefault="00D5036F" w:rsidP="00CB031F">
      <w:pPr>
        <w:pStyle w:val="ListParagraph"/>
        <w:numPr>
          <w:ilvl w:val="0"/>
          <w:numId w:val="27"/>
        </w:numPr>
        <w:tabs>
          <w:tab w:val="left" w:pos="270"/>
        </w:tabs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64369A">
        <w:rPr>
          <w:rFonts w:asciiTheme="minorBidi" w:eastAsia="Times New Roman" w:hAnsiTheme="minorBidi" w:cstheme="minorBidi"/>
          <w:b/>
          <w:bCs/>
          <w:szCs w:val="28"/>
          <w:cs/>
        </w:rPr>
        <w:t>การอนุมัติวิธีดำ</w:t>
      </w:r>
      <w:r w:rsidR="00F53816" w:rsidRPr="0064369A">
        <w:rPr>
          <w:rFonts w:asciiTheme="minorBidi" w:eastAsia="Times New Roman" w:hAnsiTheme="minorBidi" w:cstheme="minorBidi"/>
          <w:b/>
          <w:bCs/>
          <w:szCs w:val="28"/>
          <w:cs/>
        </w:rPr>
        <w:t>เนินการมาตรฐาน</w:t>
      </w:r>
      <w:r w:rsidR="00FF3279" w:rsidRPr="0064369A">
        <w:rPr>
          <w:rFonts w:asciiTheme="minorBidi" w:eastAsia="Times New Roman" w:hAnsiTheme="minorBidi" w:cstheme="minorBidi"/>
          <w:b/>
          <w:bCs/>
          <w:szCs w:val="28"/>
          <w:cs/>
        </w:rPr>
        <w:br/>
      </w:r>
      <w:r w:rsidR="00D27A3E" w:rsidRPr="0064369A">
        <w:rPr>
          <w:rFonts w:asciiTheme="minorBidi" w:eastAsia="Times New Roman" w:hAnsiTheme="minorBidi" w:cstheme="minorBidi"/>
          <w:szCs w:val="28"/>
          <w:cs/>
        </w:rPr>
        <w:t>ประธาน</w:t>
      </w:r>
      <w:r w:rsidR="00A750D8" w:rsidRPr="0064369A">
        <w:rPr>
          <w:rFonts w:asciiTheme="minorBidi" w:eastAsia="Times New Roman" w:hAnsiTheme="minorBidi" w:cstheme="minorBidi"/>
          <w:szCs w:val="28"/>
          <w:cs/>
        </w:rPr>
        <w:t>ของ</w:t>
      </w:r>
      <w:r w:rsidR="001A65FC" w:rsidRPr="0064369A">
        <w:rPr>
          <w:rFonts w:asciiTheme="minorBidi" w:eastAsia="Times New Roman" w:hAnsiTheme="minorBidi" w:cstheme="minorBidi"/>
          <w:szCs w:val="28"/>
          <w:cs/>
        </w:rPr>
        <w:t xml:space="preserve">คณะกรรมการบริหารร่วม </w:t>
      </w:r>
      <w:r w:rsidR="00E34BB2" w:rsidRPr="0064369A">
        <w:rPr>
          <w:rFonts w:asciiTheme="minorBidi" w:eastAsia="Times New Roman" w:hAnsiTheme="minorBidi" w:cstheme="minorBidi"/>
          <w:szCs w:val="28"/>
          <w:cs/>
        </w:rPr>
        <w:t>(</w:t>
      </w:r>
      <w:r w:rsidR="00E34BB2" w:rsidRPr="0064369A">
        <w:rPr>
          <w:rFonts w:asciiTheme="minorBidi" w:eastAsia="Times New Roman" w:hAnsiTheme="minorBidi" w:cstheme="minorBidi"/>
          <w:szCs w:val="28"/>
        </w:rPr>
        <w:t>Joint Executive Committee</w:t>
      </w:r>
      <w:r w:rsidR="00E34BB2" w:rsidRPr="0064369A">
        <w:rPr>
          <w:rFonts w:asciiTheme="minorBidi" w:eastAsia="Times New Roman" w:hAnsiTheme="minorBidi" w:cstheme="minorBidi"/>
          <w:szCs w:val="28"/>
          <w:cs/>
        </w:rPr>
        <w:t>)</w:t>
      </w:r>
      <w:r w:rsidR="001A65FC" w:rsidRPr="0064369A">
        <w:rPr>
          <w:rFonts w:asciiTheme="minorBidi" w:eastAsia="Times New Roman" w:hAnsiTheme="minorBidi" w:cstheme="minorBidi"/>
          <w:szCs w:val="28"/>
        </w:rPr>
        <w:t xml:space="preserve"> </w:t>
      </w:r>
      <w:r w:rsidRPr="0064369A">
        <w:rPr>
          <w:rFonts w:asciiTheme="minorBidi" w:eastAsia="Times New Roman" w:hAnsiTheme="minorBidi" w:cstheme="minorBidi"/>
          <w:szCs w:val="28"/>
          <w:cs/>
        </w:rPr>
        <w:t>เป็นผู้อนุมัติ</w:t>
      </w:r>
      <w:r w:rsidR="00D75B87" w:rsidRPr="0064369A">
        <w:rPr>
          <w:rFonts w:asciiTheme="minorBidi" w:eastAsia="Times New Roman" w:hAnsiTheme="minorBidi" w:cstheme="minorBidi"/>
          <w:szCs w:val="28"/>
          <w:cs/>
        </w:rPr>
        <w:t>และลงนาม</w:t>
      </w:r>
      <w:r w:rsidR="00BA4631" w:rsidRPr="0064369A">
        <w:rPr>
          <w:rFonts w:asciiTheme="minorBidi" w:eastAsia="Times New Roman" w:hAnsiTheme="minorBidi" w:cstheme="minorBidi"/>
          <w:szCs w:val="28"/>
          <w:cs/>
        </w:rPr>
        <w:t>ในเอกสารวิธีดำเนินการมาตรฐาน</w:t>
      </w:r>
    </w:p>
    <w:p w14:paraId="683C1CCE" w14:textId="77777777" w:rsidR="00FF3279" w:rsidRPr="00E50034" w:rsidRDefault="00F53816" w:rsidP="001C6517">
      <w:pPr>
        <w:pStyle w:val="ListParagraph"/>
        <w:numPr>
          <w:ilvl w:val="0"/>
          <w:numId w:val="27"/>
        </w:numPr>
        <w:tabs>
          <w:tab w:val="left" w:pos="270"/>
        </w:tabs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b/>
          <w:bCs/>
          <w:szCs w:val="28"/>
          <w:cs/>
        </w:rPr>
        <w:t>การ</w:t>
      </w:r>
      <w:r w:rsidR="00775C46" w:rsidRPr="00E50034">
        <w:rPr>
          <w:rFonts w:asciiTheme="minorBidi" w:eastAsia="Times New Roman" w:hAnsiTheme="minorBidi" w:cstheme="minorBidi"/>
          <w:b/>
          <w:bCs/>
          <w:szCs w:val="28"/>
          <w:cs/>
        </w:rPr>
        <w:t>ประกาศใช้</w:t>
      </w:r>
      <w:r w:rsidR="00557D97" w:rsidRPr="00E50034">
        <w:rPr>
          <w:rFonts w:asciiTheme="minorBidi" w:eastAsia="Times New Roman" w:hAnsiTheme="minorBidi" w:cstheme="minorBidi"/>
          <w:b/>
          <w:bCs/>
          <w:szCs w:val="28"/>
        </w:rPr>
        <w:t xml:space="preserve"> </w:t>
      </w:r>
      <w:r w:rsidR="00775C46" w:rsidRPr="00E50034">
        <w:rPr>
          <w:rFonts w:asciiTheme="minorBidi" w:eastAsia="Times New Roman" w:hAnsiTheme="minorBidi" w:cstheme="minorBidi"/>
          <w:b/>
          <w:bCs/>
          <w:szCs w:val="28"/>
          <w:cs/>
        </w:rPr>
        <w:t>/</w:t>
      </w:r>
      <w:r w:rsidR="00FE6144" w:rsidRPr="00E50034">
        <w:rPr>
          <w:rFonts w:asciiTheme="minorBidi" w:eastAsia="Times New Roman" w:hAnsiTheme="minorBidi" w:cstheme="minorBidi"/>
          <w:b/>
          <w:bCs/>
          <w:szCs w:val="28"/>
          <w:cs/>
        </w:rPr>
        <w:t>เผยแพร่วิธีดำ</w:t>
      </w:r>
      <w:r w:rsidRPr="00E50034">
        <w:rPr>
          <w:rFonts w:asciiTheme="minorBidi" w:eastAsia="Times New Roman" w:hAnsiTheme="minorBidi" w:cstheme="minorBidi"/>
          <w:b/>
          <w:bCs/>
          <w:szCs w:val="28"/>
          <w:cs/>
        </w:rPr>
        <w:t>เนินการมาตรฐาน</w:t>
      </w:r>
    </w:p>
    <w:p w14:paraId="01ECAB0B" w14:textId="77777777" w:rsidR="001C6517" w:rsidRPr="00E50034" w:rsidRDefault="00775C46" w:rsidP="001C6517">
      <w:pPr>
        <w:pStyle w:val="ListParagraph"/>
        <w:numPr>
          <w:ilvl w:val="1"/>
          <w:numId w:val="27"/>
        </w:numPr>
        <w:tabs>
          <w:tab w:val="left" w:pos="270"/>
        </w:tabs>
        <w:autoSpaceDE w:val="0"/>
        <w:autoSpaceDN w:val="0"/>
        <w:adjustRightInd w:val="0"/>
        <w:ind w:left="709" w:hanging="425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>แผนกควบคุมเอกสาร</w:t>
      </w:r>
      <w:r w:rsidR="00473C36" w:rsidRPr="00E50034">
        <w:rPr>
          <w:rFonts w:asciiTheme="minorBidi" w:eastAsia="Times New Roman" w:hAnsiTheme="minorBidi" w:cstheme="minorBidi"/>
          <w:szCs w:val="28"/>
          <w:cs/>
        </w:rPr>
        <w:t xml:space="preserve"> เป็นผู้</w:t>
      </w:r>
      <w:r w:rsidR="00F53816" w:rsidRPr="00E50034">
        <w:rPr>
          <w:rFonts w:asciiTheme="minorBidi" w:eastAsia="Times New Roman" w:hAnsiTheme="minorBidi" w:cstheme="minorBidi"/>
          <w:szCs w:val="28"/>
          <w:cs/>
        </w:rPr>
        <w:t>ประกาศ</w:t>
      </w:r>
      <w:r w:rsidR="00473C36" w:rsidRPr="00E50034">
        <w:rPr>
          <w:rFonts w:asciiTheme="minorBidi" w:eastAsia="Times New Roman" w:hAnsiTheme="minorBidi" w:cstheme="minorBidi"/>
          <w:szCs w:val="28"/>
          <w:cs/>
        </w:rPr>
        <w:t xml:space="preserve">ใช้เอกสารทาง </w:t>
      </w:r>
      <w:r w:rsidR="000353F6" w:rsidRPr="00E50034">
        <w:rPr>
          <w:rFonts w:asciiTheme="minorBidi" w:eastAsia="Times New Roman" w:hAnsiTheme="minorBidi" w:cstheme="minorBidi"/>
          <w:szCs w:val="28"/>
        </w:rPr>
        <w:t>Em</w:t>
      </w:r>
      <w:r w:rsidR="00473C36" w:rsidRPr="00E50034">
        <w:rPr>
          <w:rFonts w:asciiTheme="minorBidi" w:eastAsia="Times New Roman" w:hAnsiTheme="minorBidi" w:cstheme="minorBidi"/>
          <w:szCs w:val="28"/>
        </w:rPr>
        <w:t xml:space="preserve">ail </w:t>
      </w:r>
      <w:r w:rsidR="00473C36" w:rsidRPr="00E50034">
        <w:rPr>
          <w:rFonts w:asciiTheme="minorBidi" w:eastAsia="Times New Roman" w:hAnsiTheme="minorBidi" w:cstheme="minorBidi"/>
          <w:szCs w:val="28"/>
          <w:cs/>
        </w:rPr>
        <w:t xml:space="preserve">และ </w:t>
      </w:r>
      <w:r w:rsidR="00473C36" w:rsidRPr="00E50034">
        <w:rPr>
          <w:rFonts w:asciiTheme="minorBidi" w:eastAsia="Times New Roman" w:hAnsiTheme="minorBidi" w:cstheme="minorBidi"/>
          <w:szCs w:val="28"/>
        </w:rPr>
        <w:t xml:space="preserve">Intranet  </w:t>
      </w:r>
      <w:r w:rsidR="00F53816" w:rsidRPr="00E50034">
        <w:rPr>
          <w:rFonts w:asciiTheme="minorBidi" w:eastAsia="Times New Roman" w:hAnsiTheme="minorBidi" w:cstheme="minorBidi"/>
          <w:szCs w:val="28"/>
          <w:cs/>
        </w:rPr>
        <w:t>ของ</w:t>
      </w:r>
      <w:r w:rsidR="00473C36" w:rsidRPr="00E50034">
        <w:rPr>
          <w:rFonts w:asciiTheme="minorBidi" w:eastAsia="Times New Roman" w:hAnsiTheme="minorBidi" w:cstheme="minorBidi"/>
          <w:szCs w:val="28"/>
          <w:cs/>
        </w:rPr>
        <w:t xml:space="preserve">โรงพยาบาล </w:t>
      </w:r>
      <w:r w:rsidR="00F53816" w:rsidRPr="00E50034">
        <w:rPr>
          <w:rFonts w:asciiTheme="minorBidi" w:eastAsia="Times New Roman" w:hAnsiTheme="minorBidi" w:cstheme="minorBidi"/>
          <w:szCs w:val="28"/>
          <w:cs/>
        </w:rPr>
        <w:t>เพื่อให้ผู้เกี่ยวข้องและผู</w:t>
      </w:r>
      <w:r w:rsidR="00473C36" w:rsidRPr="00E50034">
        <w:rPr>
          <w:rFonts w:asciiTheme="minorBidi" w:eastAsia="Times New Roman" w:hAnsiTheme="minorBidi" w:cstheme="minorBidi"/>
          <w:szCs w:val="28"/>
          <w:cs/>
        </w:rPr>
        <w:t>้</w:t>
      </w:r>
      <w:r w:rsidR="00F53816" w:rsidRPr="00E50034">
        <w:rPr>
          <w:rFonts w:asciiTheme="minorBidi" w:eastAsia="Times New Roman" w:hAnsiTheme="minorBidi" w:cstheme="minorBidi"/>
          <w:szCs w:val="28"/>
          <w:cs/>
        </w:rPr>
        <w:t>สนใจสามารถ</w:t>
      </w:r>
      <w:r w:rsidR="000353F6" w:rsidRPr="00E50034">
        <w:rPr>
          <w:rFonts w:asciiTheme="minorBidi" w:eastAsia="Times New Roman" w:hAnsiTheme="minorBidi" w:cstheme="minorBidi"/>
          <w:szCs w:val="28"/>
          <w:cs/>
        </w:rPr>
        <w:t>ค้นหา</w:t>
      </w:r>
      <w:r w:rsidR="00AB5FDE" w:rsidRPr="00E50034">
        <w:rPr>
          <w:rFonts w:asciiTheme="minorBidi" w:eastAsia="Times New Roman" w:hAnsiTheme="minorBidi" w:cstheme="minorBidi"/>
          <w:szCs w:val="28"/>
          <w:cs/>
        </w:rPr>
        <w:t>ในระบบได้</w:t>
      </w:r>
    </w:p>
    <w:p w14:paraId="0A0E130D" w14:textId="77777777" w:rsidR="001C6517" w:rsidRPr="00E50034" w:rsidRDefault="0044748B" w:rsidP="001C6517">
      <w:pPr>
        <w:pStyle w:val="ListParagraph"/>
        <w:numPr>
          <w:ilvl w:val="1"/>
          <w:numId w:val="27"/>
        </w:numPr>
        <w:tabs>
          <w:tab w:val="left" w:pos="270"/>
        </w:tabs>
        <w:autoSpaceDE w:val="0"/>
        <w:autoSpaceDN w:val="0"/>
        <w:adjustRightInd w:val="0"/>
        <w:ind w:left="709" w:hanging="425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>คณะกรรมการจริยธรรม</w:t>
      </w:r>
      <w:r w:rsidR="002C1822" w:rsidRPr="00E50034">
        <w:rPr>
          <w:rFonts w:asciiTheme="minorBidi" w:eastAsia="Times New Roman" w:hAnsiTheme="minorBidi" w:cstheme="minorBidi"/>
          <w:szCs w:val="28"/>
          <w:cs/>
        </w:rPr>
        <w:t>การวิจัยในคน</w:t>
      </w:r>
      <w:r w:rsidRPr="00E50034">
        <w:rPr>
          <w:rFonts w:asciiTheme="minorBidi" w:eastAsia="Times New Roman" w:hAnsiTheme="minorBidi" w:cstheme="minorBidi"/>
          <w:szCs w:val="28"/>
          <w:cs/>
        </w:rPr>
        <w:t xml:space="preserve"> ดำเนินการจัดพิมพ์ และนำส่งกรรมการและผู้เกี่ยวข้อง ตลอดจนการนำออกมาใช้และอ้างอิง</w:t>
      </w:r>
    </w:p>
    <w:p w14:paraId="4C454FAD" w14:textId="77777777" w:rsidR="001C6517" w:rsidRPr="00E50034" w:rsidRDefault="001C7260" w:rsidP="001C6517">
      <w:pPr>
        <w:pStyle w:val="ListParagraph"/>
        <w:numPr>
          <w:ilvl w:val="1"/>
          <w:numId w:val="27"/>
        </w:numPr>
        <w:tabs>
          <w:tab w:val="left" w:pos="270"/>
        </w:tabs>
        <w:autoSpaceDE w:val="0"/>
        <w:autoSpaceDN w:val="0"/>
        <w:adjustRightInd w:val="0"/>
        <w:ind w:left="709" w:hanging="425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>ประธานคณะกรรมการจริยธรรม</w:t>
      </w:r>
      <w:r w:rsidR="002C1822" w:rsidRPr="00E50034">
        <w:rPr>
          <w:rFonts w:asciiTheme="minorBidi" w:eastAsia="Times New Roman" w:hAnsiTheme="minorBidi" w:cstheme="minorBidi"/>
          <w:szCs w:val="28"/>
          <w:cs/>
        </w:rPr>
        <w:t>การวิจัยในคน</w:t>
      </w:r>
      <w:r w:rsidRPr="00E50034">
        <w:rPr>
          <w:rFonts w:asciiTheme="minorBidi" w:eastAsia="Times New Roman" w:hAnsiTheme="minorBidi" w:cstheme="minorBidi"/>
          <w:szCs w:val="28"/>
          <w:cs/>
        </w:rPr>
        <w:t xml:space="preserve"> ดูแลให้การดำเนินงานของคณะกรรมการฯ</w:t>
      </w:r>
      <w:r w:rsidR="00E26A2C" w:rsidRPr="00E50034">
        <w:rPr>
          <w:rFonts w:asciiTheme="minorBidi" w:eastAsia="Times New Roman" w:hAnsiTheme="minorBidi" w:cstheme="minorBidi"/>
          <w:szCs w:val="28"/>
          <w:cs/>
        </w:rPr>
        <w:t xml:space="preserve"> </w:t>
      </w:r>
      <w:r w:rsidRPr="00E50034">
        <w:rPr>
          <w:rFonts w:asciiTheme="minorBidi" w:eastAsia="Times New Roman" w:hAnsiTheme="minorBidi" w:cstheme="minorBidi"/>
          <w:szCs w:val="28"/>
          <w:cs/>
        </w:rPr>
        <w:t>เป็นไปตามวิธีดำเนินการมาตรฐาน</w:t>
      </w:r>
    </w:p>
    <w:p w14:paraId="7059A661" w14:textId="104EB101" w:rsidR="00F76F0C" w:rsidRPr="0064369A" w:rsidRDefault="001C7260" w:rsidP="0064369A">
      <w:pPr>
        <w:pStyle w:val="ListParagraph"/>
        <w:numPr>
          <w:ilvl w:val="1"/>
          <w:numId w:val="27"/>
        </w:numPr>
        <w:tabs>
          <w:tab w:val="left" w:pos="270"/>
        </w:tabs>
        <w:autoSpaceDE w:val="0"/>
        <w:autoSpaceDN w:val="0"/>
        <w:adjustRightInd w:val="0"/>
        <w:ind w:left="709" w:hanging="425"/>
        <w:rPr>
          <w:rFonts w:asciiTheme="minorBidi" w:eastAsia="Times New Roman" w:hAnsiTheme="minorBidi" w:cstheme="minorBidi"/>
          <w:b/>
          <w:bCs/>
          <w:szCs w:val="28"/>
          <w:u w:val="single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>เจ้าหน้าที่คณะกรรมการจริยธรรม</w:t>
      </w:r>
      <w:r w:rsidR="002C1822" w:rsidRPr="00E50034">
        <w:rPr>
          <w:rFonts w:asciiTheme="minorBidi" w:eastAsia="Times New Roman" w:hAnsiTheme="minorBidi" w:cstheme="minorBidi"/>
          <w:szCs w:val="28"/>
          <w:cs/>
        </w:rPr>
        <w:t>การวิจัยในคน</w:t>
      </w:r>
      <w:r w:rsidRPr="00E50034">
        <w:rPr>
          <w:rFonts w:asciiTheme="minorBidi" w:eastAsia="Times New Roman" w:hAnsiTheme="minorBidi" w:cstheme="minorBidi"/>
          <w:szCs w:val="28"/>
          <w:cs/>
        </w:rPr>
        <w:t xml:space="preserve"> เก็บบันทึก </w:t>
      </w:r>
      <w:r w:rsidRPr="00E50034">
        <w:rPr>
          <w:rFonts w:asciiTheme="minorBidi" w:eastAsia="Times New Roman" w:hAnsiTheme="minorBidi" w:cstheme="minorBidi"/>
          <w:szCs w:val="28"/>
        </w:rPr>
        <w:t xml:space="preserve">SOPs </w:t>
      </w:r>
      <w:r w:rsidRPr="00E50034">
        <w:rPr>
          <w:rFonts w:asciiTheme="minorBidi" w:eastAsia="Times New Roman" w:hAnsiTheme="minorBidi" w:cstheme="minorBidi"/>
          <w:szCs w:val="28"/>
          <w:cs/>
        </w:rPr>
        <w:t>ทุกฉบับ</w:t>
      </w:r>
    </w:p>
    <w:p w14:paraId="11CF1BAD" w14:textId="0731BF77" w:rsidR="00FF3279" w:rsidRPr="00E50034" w:rsidRDefault="00CC2FF1" w:rsidP="001C6517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szCs w:val="28"/>
        </w:rPr>
      </w:pPr>
      <w:r w:rsidRPr="00E50034">
        <w:rPr>
          <w:rFonts w:asciiTheme="minorBidi" w:eastAsia="Times New Roman" w:hAnsiTheme="minorBidi" w:cstheme="minorBidi"/>
          <w:b/>
          <w:bCs/>
          <w:szCs w:val="28"/>
          <w:cs/>
        </w:rPr>
        <w:t>ข้อควรระวัง/ข้อแนะนำ</w:t>
      </w:r>
      <w:r w:rsidR="00417E30" w:rsidRPr="00E50034">
        <w:rPr>
          <w:rFonts w:asciiTheme="minorBidi" w:eastAsia="Times New Roman" w:hAnsiTheme="minorBidi" w:cstheme="minorBidi"/>
          <w:b/>
          <w:bCs/>
          <w:szCs w:val="28"/>
          <w:cs/>
        </w:rPr>
        <w:t xml:space="preserve"> (</w:t>
      </w:r>
      <w:r w:rsidR="00417E30" w:rsidRPr="00E50034">
        <w:rPr>
          <w:rFonts w:asciiTheme="minorBidi" w:eastAsia="Times New Roman" w:hAnsiTheme="minorBidi" w:cstheme="minorBidi"/>
          <w:b/>
          <w:bCs/>
          <w:szCs w:val="28"/>
        </w:rPr>
        <w:t>Caution, recommendation)</w:t>
      </w:r>
    </w:p>
    <w:p w14:paraId="1FAB7DD1" w14:textId="77777777" w:rsidR="001C6517" w:rsidRPr="00E50034" w:rsidRDefault="00EC4CB5" w:rsidP="001C6517">
      <w:pPr>
        <w:pStyle w:val="ListParagraph"/>
        <w:numPr>
          <w:ilvl w:val="1"/>
          <w:numId w:val="27"/>
        </w:numPr>
        <w:autoSpaceDE w:val="0"/>
        <w:autoSpaceDN w:val="0"/>
        <w:adjustRightInd w:val="0"/>
        <w:ind w:left="851" w:hanging="425"/>
        <w:rPr>
          <w:rFonts w:asciiTheme="minorBidi" w:hAnsiTheme="minorBidi" w:cstheme="minorBidi"/>
          <w:szCs w:val="28"/>
        </w:rPr>
      </w:pPr>
      <w:r w:rsidRPr="00E50034">
        <w:rPr>
          <w:rFonts w:asciiTheme="minorBidi" w:hAnsiTheme="minorBidi" w:cstheme="minorBidi"/>
          <w:szCs w:val="28"/>
          <w:cs/>
        </w:rPr>
        <w:t>กา</w:t>
      </w:r>
      <w:r w:rsidR="00E47777" w:rsidRPr="00E50034">
        <w:rPr>
          <w:rFonts w:asciiTheme="minorBidi" w:hAnsiTheme="minorBidi" w:cstheme="minorBidi"/>
          <w:szCs w:val="28"/>
          <w:cs/>
        </w:rPr>
        <w:t>รทบทวนเอกสารไม่</w:t>
      </w:r>
      <w:r w:rsidR="000353F6" w:rsidRPr="00E50034">
        <w:rPr>
          <w:rFonts w:asciiTheme="minorBidi" w:hAnsiTheme="minorBidi" w:cstheme="minorBidi"/>
          <w:szCs w:val="28"/>
          <w:cs/>
        </w:rPr>
        <w:t>เป็นไป</w:t>
      </w:r>
      <w:r w:rsidR="00E47777" w:rsidRPr="00E50034">
        <w:rPr>
          <w:rFonts w:asciiTheme="minorBidi" w:hAnsiTheme="minorBidi" w:cstheme="minorBidi"/>
          <w:szCs w:val="28"/>
          <w:cs/>
        </w:rPr>
        <w:t>ในเวลาที่กำหนดและ</w:t>
      </w:r>
      <w:r w:rsidR="000353F6" w:rsidRPr="00E50034">
        <w:rPr>
          <w:rFonts w:asciiTheme="minorBidi" w:hAnsiTheme="minorBidi" w:cstheme="minorBidi"/>
          <w:szCs w:val="28"/>
          <w:cs/>
        </w:rPr>
        <w:t>เนื้อหา</w:t>
      </w:r>
      <w:r w:rsidR="00E47777" w:rsidRPr="00E50034">
        <w:rPr>
          <w:rFonts w:asciiTheme="minorBidi" w:hAnsiTheme="minorBidi" w:cstheme="minorBidi"/>
          <w:szCs w:val="28"/>
          <w:cs/>
        </w:rPr>
        <w:t>ไม่เป็นปัจจุบัน</w:t>
      </w:r>
      <w:r w:rsidR="005F5BC8" w:rsidRPr="00E50034">
        <w:rPr>
          <w:rFonts w:asciiTheme="minorBidi" w:hAnsiTheme="minorBidi" w:cstheme="minorBidi"/>
          <w:szCs w:val="28"/>
          <w:cs/>
        </w:rPr>
        <w:t xml:space="preserve"> ต้องติดตามความคืบหน้าและการเปลี่ยนแปลงแนวทางจริยธรรมต่างๆ</w:t>
      </w:r>
      <w:r w:rsidR="00E26A2C" w:rsidRPr="00E50034">
        <w:rPr>
          <w:rFonts w:asciiTheme="minorBidi" w:hAnsiTheme="minorBidi" w:cstheme="minorBidi"/>
          <w:szCs w:val="28"/>
          <w:cs/>
        </w:rPr>
        <w:t xml:space="preserve"> </w:t>
      </w:r>
      <w:r w:rsidR="000F5563" w:rsidRPr="00E50034">
        <w:rPr>
          <w:rFonts w:asciiTheme="minorBidi" w:hAnsiTheme="minorBidi" w:cstheme="minorBidi"/>
          <w:szCs w:val="28"/>
          <w:cs/>
        </w:rPr>
        <w:t>อย่างสม่ำ</w:t>
      </w:r>
      <w:r w:rsidR="005F5BC8" w:rsidRPr="00E50034">
        <w:rPr>
          <w:rFonts w:asciiTheme="minorBidi" w:hAnsiTheme="minorBidi" w:cstheme="minorBidi"/>
          <w:szCs w:val="28"/>
          <w:cs/>
        </w:rPr>
        <w:t>เสมอ</w:t>
      </w:r>
    </w:p>
    <w:p w14:paraId="3A7ADE8F" w14:textId="1A934ADB" w:rsidR="003F40EB" w:rsidRPr="00E50034" w:rsidRDefault="00CC1EA8" w:rsidP="001C6517">
      <w:pPr>
        <w:pStyle w:val="ListParagraph"/>
        <w:numPr>
          <w:ilvl w:val="1"/>
          <w:numId w:val="27"/>
        </w:numPr>
        <w:autoSpaceDE w:val="0"/>
        <w:autoSpaceDN w:val="0"/>
        <w:adjustRightInd w:val="0"/>
        <w:ind w:left="851" w:hanging="425"/>
        <w:rPr>
          <w:rFonts w:asciiTheme="minorBidi" w:hAnsiTheme="minorBidi" w:cstheme="minorBidi"/>
          <w:szCs w:val="28"/>
        </w:rPr>
      </w:pPr>
      <w:r w:rsidRPr="00E50034">
        <w:rPr>
          <w:rFonts w:asciiTheme="minorBidi" w:hAnsiTheme="minorBidi" w:cstheme="minorBidi"/>
          <w:szCs w:val="28"/>
          <w:cs/>
        </w:rPr>
        <w:t>ความล่าช้าในการส่งเอกสาร</w:t>
      </w:r>
      <w:r w:rsidR="000353F6" w:rsidRPr="00E50034">
        <w:rPr>
          <w:rFonts w:asciiTheme="minorBidi" w:hAnsiTheme="minorBidi" w:cstheme="minorBidi"/>
          <w:szCs w:val="28"/>
          <w:cs/>
        </w:rPr>
        <w:t>ขอ</w:t>
      </w:r>
      <w:r w:rsidRPr="00E50034">
        <w:rPr>
          <w:rFonts w:asciiTheme="minorBidi" w:hAnsiTheme="minorBidi" w:cstheme="minorBidi"/>
          <w:szCs w:val="28"/>
          <w:cs/>
        </w:rPr>
        <w:t>รับการอนุมัติ</w:t>
      </w:r>
      <w:r w:rsidR="005F5BC8" w:rsidRPr="00E50034">
        <w:rPr>
          <w:rFonts w:asciiTheme="minorBidi" w:hAnsiTheme="minorBidi" w:cstheme="minorBidi"/>
          <w:szCs w:val="28"/>
          <w:cs/>
        </w:rPr>
        <w:t xml:space="preserve"> จากขั้นของการ</w:t>
      </w:r>
      <w:r w:rsidR="006B5F65" w:rsidRPr="00E50034">
        <w:rPr>
          <w:rFonts w:asciiTheme="minorBidi" w:hAnsiTheme="minorBidi" w:cstheme="minorBidi"/>
          <w:szCs w:val="28"/>
          <w:cs/>
        </w:rPr>
        <w:t>พิจารณา</w:t>
      </w:r>
      <w:r w:rsidR="00A15C99" w:rsidRPr="00E50034">
        <w:rPr>
          <w:rFonts w:asciiTheme="minorBidi" w:hAnsiTheme="minorBidi" w:cstheme="minorBidi"/>
          <w:strike/>
          <w:szCs w:val="28"/>
          <w:cs/>
        </w:rPr>
        <w:t xml:space="preserve"> </w:t>
      </w:r>
    </w:p>
    <w:p w14:paraId="16FE72AE" w14:textId="3A50BEDD" w:rsidR="001C6517" w:rsidRDefault="001C6517" w:rsidP="00FF11A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</w:rPr>
      </w:pPr>
    </w:p>
    <w:p w14:paraId="46B70637" w14:textId="76765554" w:rsidR="00F76F0C" w:rsidRDefault="00F76F0C" w:rsidP="00FF11A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</w:rPr>
      </w:pPr>
    </w:p>
    <w:p w14:paraId="34B46031" w14:textId="06DB0834" w:rsidR="00F76F0C" w:rsidRDefault="00F76F0C" w:rsidP="00FF11A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</w:rPr>
      </w:pPr>
    </w:p>
    <w:p w14:paraId="1BD6628C" w14:textId="0A8F5C6B" w:rsidR="00F76F0C" w:rsidRDefault="00F76F0C" w:rsidP="00FF11A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</w:rPr>
      </w:pPr>
    </w:p>
    <w:p w14:paraId="38D93A41" w14:textId="009CB119" w:rsidR="00F76F0C" w:rsidRDefault="00F76F0C" w:rsidP="00FF11A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</w:rPr>
      </w:pPr>
    </w:p>
    <w:p w14:paraId="1642CBA0" w14:textId="1B8A6DCE" w:rsidR="00F76F0C" w:rsidRDefault="00F76F0C" w:rsidP="00FF11A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</w:rPr>
      </w:pPr>
    </w:p>
    <w:p w14:paraId="28A32B0D" w14:textId="16B75E31" w:rsidR="00F76F0C" w:rsidRDefault="00F76F0C" w:rsidP="00FF11A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</w:rPr>
      </w:pPr>
    </w:p>
    <w:p w14:paraId="13A52C12" w14:textId="42987B74" w:rsidR="00F76F0C" w:rsidRDefault="00F76F0C" w:rsidP="00FF11A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</w:rPr>
      </w:pPr>
    </w:p>
    <w:p w14:paraId="6EC4E937" w14:textId="1333E3DC" w:rsidR="00F76F0C" w:rsidRDefault="00F76F0C" w:rsidP="00FF11A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</w:rPr>
      </w:pPr>
    </w:p>
    <w:p w14:paraId="48B93295" w14:textId="03D658CC" w:rsidR="00F76F0C" w:rsidRDefault="00F76F0C" w:rsidP="00FF11A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</w:rPr>
      </w:pPr>
    </w:p>
    <w:p w14:paraId="51193558" w14:textId="740285D9" w:rsidR="00F76F0C" w:rsidRDefault="00F76F0C" w:rsidP="00FF11A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</w:rPr>
      </w:pPr>
    </w:p>
    <w:p w14:paraId="1FD5D104" w14:textId="68C0519B" w:rsidR="00DD2520" w:rsidRDefault="00DD2520" w:rsidP="00FF11A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</w:rPr>
      </w:pPr>
    </w:p>
    <w:p w14:paraId="35078844" w14:textId="7D037430" w:rsidR="00DD2520" w:rsidRDefault="00DD2520" w:rsidP="00FF11A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</w:rPr>
      </w:pPr>
    </w:p>
    <w:p w14:paraId="088D4D54" w14:textId="77777777" w:rsidR="00DD2520" w:rsidRDefault="00DD2520" w:rsidP="00FF11A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</w:rPr>
      </w:pPr>
    </w:p>
    <w:p w14:paraId="23C625AD" w14:textId="77777777" w:rsidR="00F76F0C" w:rsidRPr="00E50034" w:rsidRDefault="00F76F0C" w:rsidP="00FF11A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</w:rPr>
      </w:pPr>
    </w:p>
    <w:p w14:paraId="67B81821" w14:textId="66D48421" w:rsidR="00141821" w:rsidRPr="00E50034" w:rsidRDefault="008D4A14" w:rsidP="00FF11AD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u w:val="single"/>
          <w:cs/>
        </w:rPr>
      </w:pPr>
      <w:r>
        <w:rPr>
          <w:rFonts w:asciiTheme="minorBidi" w:hAnsiTheme="minorBidi" w:cstheme="minorBidi"/>
          <w:b/>
          <w:bCs/>
          <w:u w:val="single"/>
        </w:rPr>
        <w:lastRenderedPageBreak/>
        <w:t>7.</w:t>
      </w:r>
      <w:r w:rsidR="003F40EB" w:rsidRPr="00E50034">
        <w:rPr>
          <w:rFonts w:asciiTheme="minorBidi" w:hAnsiTheme="minorBidi" w:cstheme="minorBidi"/>
          <w:b/>
          <w:bCs/>
          <w:u w:val="single"/>
          <w:cs/>
        </w:rPr>
        <w:t>ผังงาน (</w:t>
      </w:r>
      <w:r w:rsidR="003F40EB" w:rsidRPr="00E50034">
        <w:rPr>
          <w:rFonts w:asciiTheme="minorBidi" w:hAnsiTheme="minorBidi" w:cstheme="minorBidi"/>
          <w:b/>
          <w:bCs/>
          <w:u w:val="single"/>
        </w:rPr>
        <w:t>Workflow</w:t>
      </w:r>
      <w:r w:rsidR="008633EB" w:rsidRPr="00E50034">
        <w:rPr>
          <w:rFonts w:asciiTheme="minorBidi" w:hAnsiTheme="minorBidi" w:cstheme="minorBidi"/>
          <w:b/>
          <w:bCs/>
          <w:u w:val="single"/>
          <w:cs/>
        </w:rPr>
        <w:t>)</w:t>
      </w:r>
    </w:p>
    <w:p w14:paraId="3C45CEAE" w14:textId="6B24D47B" w:rsidR="002475F6" w:rsidRPr="00E50034" w:rsidRDefault="00407CE8" w:rsidP="00FF11AD">
      <w:pPr>
        <w:tabs>
          <w:tab w:val="left" w:pos="1800"/>
          <w:tab w:val="left" w:pos="8280"/>
          <w:tab w:val="left" w:pos="8370"/>
        </w:tabs>
        <w:rPr>
          <w:rFonts w:asciiTheme="minorBidi" w:hAnsiTheme="minorBidi" w:cstheme="minorBidi"/>
        </w:rPr>
      </w:pPr>
      <w:r w:rsidRPr="00E50034">
        <w:rPr>
          <w:rFonts w:asciiTheme="minorBidi" w:hAnsiTheme="minorBidi" w:cstheme="minorBidi"/>
          <w:noProof/>
        </w:rPr>
        <mc:AlternateContent>
          <mc:Choice Requires="wpc">
            <w:drawing>
              <wp:inline distT="0" distB="0" distL="0" distR="0" wp14:anchorId="67B8182F" wp14:editId="08A14059">
                <wp:extent cx="6042025" cy="5593977"/>
                <wp:effectExtent l="0" t="0" r="0" b="0"/>
                <wp:docPr id="10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0300" y="240665"/>
                            <a:ext cx="4135119" cy="1165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8183B" w14:textId="77777777" w:rsidR="00AC3930" w:rsidRPr="00FF11AD" w:rsidRDefault="00AC3930" w:rsidP="00484E0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="Calibri" w:eastAsia="Calibri" w:hAnsi="Calibri" w:cs="Cordia New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F11AD">
                                <w:rPr>
                                  <w:rFonts w:ascii="Calibri" w:eastAsia="Calibri" w:hAnsi="Calibri" w:cs="Cordia New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คณะกรรมการจริยธรรมการวิจัยในคน</w:t>
                              </w:r>
                            </w:p>
                            <w:p w14:paraId="67B8183C" w14:textId="77777777" w:rsidR="00AC3930" w:rsidRPr="003D437A" w:rsidRDefault="00AC3930" w:rsidP="00F76F0C">
                              <w:pPr>
                                <w:pStyle w:val="NormalWeb"/>
                                <w:numPr>
                                  <w:ilvl w:val="0"/>
                                  <w:numId w:val="13"/>
                                </w:numPr>
                                <w:spacing w:before="0" w:beforeAutospacing="0" w:after="0" w:afterAutospacing="0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</w:rPr>
                              </w:pPr>
                              <w:r w:rsidRPr="003D437A">
                                <w:rPr>
                                  <w:rFonts w:ascii="Cordia New" w:hAnsi="Cordia New" w:cs="Cordia New"/>
                                  <w:sz w:val="22"/>
                                  <w:szCs w:val="28"/>
                                  <w:cs/>
                                </w:rPr>
                                <w:t>ศึกษาหาความรู้</w:t>
                              </w:r>
                              <w:r w:rsidRPr="003D437A">
                                <w:rPr>
                                  <w:rFonts w:ascii="Cordia New" w:hAnsi="Cordia New" w:cs="Cordia New" w:hint="cs"/>
                                  <w:sz w:val="22"/>
                                  <w:szCs w:val="28"/>
                                  <w:cs/>
                                </w:rPr>
                                <w:t>เรื่องจริยธรรมการวิจัยในคน</w:t>
                              </w:r>
                            </w:p>
                            <w:p w14:paraId="67B8183D" w14:textId="77777777" w:rsidR="00AC3930" w:rsidRPr="003D437A" w:rsidRDefault="00AC3930" w:rsidP="00F76F0C">
                              <w:pPr>
                                <w:pStyle w:val="NormalWeb"/>
                                <w:numPr>
                                  <w:ilvl w:val="0"/>
                                  <w:numId w:val="13"/>
                                </w:numPr>
                                <w:spacing w:before="0" w:beforeAutospacing="0" w:after="0" w:afterAutospacing="0"/>
                                <w:rPr>
                                  <w:rFonts w:ascii="Cordia New" w:hAnsi="Cordia New" w:cs="Cordia New"/>
                                </w:rPr>
                              </w:pPr>
                              <w:r w:rsidRPr="003D437A">
                                <w:rPr>
                                  <w:rFonts w:cs="Cordia New"/>
                                  <w:sz w:val="28"/>
                                  <w:szCs w:val="28"/>
                                  <w:cs/>
                                </w:rPr>
                                <w:t>ก</w:t>
                              </w:r>
                              <w:r w:rsidRPr="003D437A">
                                <w:rPr>
                                  <w:rFonts w:cs="Cordia New" w:hint="cs"/>
                                  <w:sz w:val="28"/>
                                  <w:szCs w:val="28"/>
                                  <w:cs/>
                                </w:rPr>
                                <w:t>ำห</w:t>
                              </w:r>
                              <w:r w:rsidRPr="003D437A">
                                <w:rPr>
                                  <w:rFonts w:cs="Cordia New"/>
                                  <w:sz w:val="28"/>
                                  <w:szCs w:val="28"/>
                                  <w:cs/>
                                </w:rPr>
                                <w:t>นดเนื้อหาและล</w:t>
                              </w:r>
                              <w:r w:rsidRPr="003D437A">
                                <w:rPr>
                                  <w:rFonts w:cs="Cordia New" w:hint="cs"/>
                                  <w:sz w:val="28"/>
                                  <w:szCs w:val="28"/>
                                  <w:cs/>
                                </w:rPr>
                                <w:t>ำ</w:t>
                              </w:r>
                              <w:r w:rsidRPr="003D437A">
                                <w:rPr>
                                  <w:rFonts w:cs="Cordia New"/>
                                  <w:sz w:val="28"/>
                                  <w:szCs w:val="28"/>
                                  <w:cs/>
                                </w:rPr>
                                <w:t>ดับของเนื้อหาในวิธี</w:t>
                              </w:r>
                              <w:r w:rsidRPr="003D437A">
                                <w:rPr>
                                  <w:rFonts w:cs="Cordia New" w:hint="cs"/>
                                  <w:sz w:val="28"/>
                                  <w:szCs w:val="28"/>
                                  <w:cs/>
                                </w:rPr>
                                <w:t>การ</w:t>
                              </w:r>
                              <w:r w:rsidRPr="003D437A">
                                <w:rPr>
                                  <w:rFonts w:cs="Cordia New"/>
                                  <w:sz w:val="28"/>
                                  <w:szCs w:val="28"/>
                                  <w:cs/>
                                </w:rPr>
                                <w:t>ด</w:t>
                              </w:r>
                              <w:r w:rsidRPr="003D437A">
                                <w:rPr>
                                  <w:rFonts w:cs="Cordia New" w:hint="cs"/>
                                  <w:sz w:val="28"/>
                                  <w:szCs w:val="28"/>
                                  <w:cs/>
                                </w:rPr>
                                <w:t>ำ</w:t>
                              </w:r>
                              <w:r w:rsidRPr="003D437A">
                                <w:rPr>
                                  <w:rFonts w:cs="Cordia New"/>
                                  <w:sz w:val="28"/>
                                  <w:szCs w:val="28"/>
                                  <w:cs/>
                                </w:rPr>
                                <w:t>เนินการมาตรฐาน</w:t>
                              </w:r>
                            </w:p>
                            <w:p w14:paraId="67B8183E" w14:textId="77777777" w:rsidR="00AC3930" w:rsidRPr="003D437A" w:rsidRDefault="00AC3930" w:rsidP="00F76F0C">
                              <w:pPr>
                                <w:pStyle w:val="NormalWeb"/>
                                <w:numPr>
                                  <w:ilvl w:val="0"/>
                                  <w:numId w:val="13"/>
                                </w:numPr>
                                <w:spacing w:before="0" w:beforeAutospacing="0" w:after="0" w:afterAutospacing="0"/>
                                <w:rPr>
                                  <w:rFonts w:ascii="Cordia New" w:hAnsi="Cordia New" w:cs="Cordia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3D437A">
                                <w:rPr>
                                  <w:rFonts w:cs="Cordia New"/>
                                  <w:sz w:val="28"/>
                                  <w:szCs w:val="28"/>
                                  <w:cs/>
                                </w:rPr>
                                <w:t>สร้าง</w:t>
                              </w:r>
                              <w:r w:rsidRPr="003D437A">
                                <w:rPr>
                                  <w:rFonts w:cs="Cordia New" w:hint="cs"/>
                                  <w:sz w:val="28"/>
                                  <w:szCs w:val="28"/>
                                  <w:cs/>
                                </w:rPr>
                                <w:t>ทบทวน</w:t>
                              </w:r>
                              <w:r w:rsidRPr="003D437A">
                                <w:rPr>
                                  <w:rFonts w:cs="Cordia New"/>
                                  <w:sz w:val="28"/>
                                  <w:szCs w:val="28"/>
                                  <w:cs/>
                                </w:rPr>
                                <w:t>หรือปรับปรุงแก้ไขวิธี</w:t>
                              </w:r>
                              <w:r w:rsidRPr="003D437A">
                                <w:rPr>
                                  <w:rFonts w:cs="Cordia New" w:hint="cs"/>
                                  <w:sz w:val="28"/>
                                  <w:szCs w:val="28"/>
                                  <w:cs/>
                                </w:rPr>
                                <w:t>การ</w:t>
                              </w:r>
                              <w:r w:rsidRPr="003D437A">
                                <w:rPr>
                                  <w:rFonts w:cs="Cordia New"/>
                                  <w:sz w:val="28"/>
                                  <w:szCs w:val="28"/>
                                  <w:cs/>
                                </w:rPr>
                                <w:t>ด</w:t>
                              </w:r>
                              <w:r w:rsidRPr="003D437A">
                                <w:rPr>
                                  <w:rFonts w:cs="Cordia New" w:hint="cs"/>
                                  <w:sz w:val="28"/>
                                  <w:szCs w:val="28"/>
                                  <w:cs/>
                                </w:rPr>
                                <w:t>ำ</w:t>
                              </w:r>
                              <w:r w:rsidRPr="003D437A">
                                <w:rPr>
                                  <w:rFonts w:cs="Cordia New"/>
                                  <w:sz w:val="28"/>
                                  <w:szCs w:val="28"/>
                                  <w:cs/>
                                </w:rPr>
                                <w:t>เนินการมาตรฐา</w:t>
                              </w:r>
                              <w:r w:rsidRPr="003D437A">
                                <w:rPr>
                                  <w:rFonts w:cs="Cordia New" w:hint="cs"/>
                                  <w:sz w:val="28"/>
                                  <w:szCs w:val="28"/>
                                  <w:cs/>
                                </w:rPr>
                                <w:t>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0300" y="1766178"/>
                            <a:ext cx="4134485" cy="559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F44D6B" w14:textId="77777777" w:rsidR="007612C3" w:rsidRPr="00FF11AD" w:rsidRDefault="00AC3930" w:rsidP="00F76F0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strike/>
                                  <w:sz w:val="28"/>
                                  <w:szCs w:val="28"/>
                                </w:rPr>
                              </w:pPr>
                              <w:r w:rsidRPr="00FF11AD">
                                <w:rPr>
                                  <w:rFonts w:ascii="Cordia New" w:hAnsi="Cordia New" w:cs="Cordia New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แผนก</w:t>
                              </w:r>
                              <w:r w:rsidR="00252AF5" w:rsidRPr="00FF11AD"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ควบคุมเอกสาร</w:t>
                              </w:r>
                              <w:r w:rsidRPr="00FF11AD">
                                <w:rPr>
                                  <w:rFonts w:ascii="Cordia New" w:hAnsi="Cordia New" w:cs="Cordia New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67B81840" w14:textId="2954D177" w:rsidR="00AC3930" w:rsidRPr="003D437A" w:rsidRDefault="00AC3930" w:rsidP="00F76F0C">
                              <w:pPr>
                                <w:pStyle w:val="NormalWeb"/>
                                <w:numPr>
                                  <w:ilvl w:val="0"/>
                                  <w:numId w:val="25"/>
                                </w:numPr>
                                <w:spacing w:before="0" w:beforeAutospacing="0" w:after="0" w:afterAutospacing="0"/>
                                <w:rPr>
                                  <w:rFonts w:ascii="Cordia New" w:hAnsi="Cordia New" w:cs="Cordia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3D437A">
                                <w:rPr>
                                  <w:rFonts w:ascii="Cordia New" w:hAnsi="Cordia New" w:cs="Cordia New"/>
                                  <w:sz w:val="28"/>
                                  <w:szCs w:val="28"/>
                                  <w:cs/>
                                </w:rPr>
                                <w:t>ให้รหัสเอกสาร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9848" y="2687443"/>
                            <a:ext cx="4901184" cy="885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546B3" w14:textId="77777777" w:rsidR="004E32D5" w:rsidRPr="00FF11AD" w:rsidRDefault="00AC3930" w:rsidP="008D4A14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F11AD">
                                <w:rPr>
                                  <w:rFonts w:ascii="Cordia New" w:hAnsi="Cordia New" w:cs="Cordia New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คณะกรรมการที่เกี่ยวข้อง ได้แก่</w:t>
                              </w:r>
                              <w:r w:rsidRPr="00FF11AD">
                                <w:rPr>
                                  <w:rFonts w:ascii="Cordia New" w:hAnsi="Cordia New" w:cs="Cordia New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bookmarkStart w:id="1" w:name="_Hlk161325542"/>
                              <w:r w:rsidR="005E3431" w:rsidRPr="00FF11AD"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คณะกรรมการบริหารความเสี่ยง(</w:t>
                              </w:r>
                              <w:r w:rsidR="005E3431" w:rsidRPr="00FF11AD">
                                <w:rPr>
                                  <w:rFonts w:ascii="Cordia New" w:hAnsi="Cordia New" w:cs="Cordia New"/>
                                  <w:b/>
                                  <w:bCs/>
                                  <w:sz w:val="28"/>
                                  <w:szCs w:val="28"/>
                                </w:rPr>
                                <w:t>Risk Management Committee</w:t>
                              </w:r>
                              <w:r w:rsidR="005E3431" w:rsidRPr="00FF11AD"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) </w:t>
                              </w:r>
                              <w:r w:rsidR="00DF5A7E" w:rsidRPr="00FF11AD"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คณะกรรมการบริหารคุณภาพ (</w:t>
                              </w:r>
                              <w:r w:rsidR="00DF5A7E" w:rsidRPr="00FF11AD">
                                <w:rPr>
                                  <w:rFonts w:ascii="Cordia New" w:hAnsi="Cordia New" w:cs="Cordia New"/>
                                  <w:b/>
                                  <w:bCs/>
                                  <w:sz w:val="28"/>
                                  <w:szCs w:val="28"/>
                                </w:rPr>
                                <w:t>Quality Management Committee</w:t>
                              </w:r>
                              <w:r w:rsidR="00DF5A7E" w:rsidRPr="00FF11AD"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) </w:t>
                              </w:r>
                            </w:p>
                            <w:p w14:paraId="67B81841" w14:textId="0953A318" w:rsidR="00AC3930" w:rsidRPr="003D437A" w:rsidRDefault="00AC3930" w:rsidP="008D4A14">
                              <w:pPr>
                                <w:pStyle w:val="NormalWeb"/>
                                <w:numPr>
                                  <w:ilvl w:val="0"/>
                                  <w:numId w:val="26"/>
                                </w:numPr>
                                <w:spacing w:before="0" w:beforeAutospacing="0" w:after="0" w:afterAutospacing="0" w:line="256" w:lineRule="auto"/>
                                <w:rPr>
                                  <w:rFonts w:ascii="Cordia New" w:hAnsi="Cordia New" w:cs="Cordia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3D437A">
                                <w:rPr>
                                  <w:rFonts w:ascii="Cordia New" w:hAnsi="Cordia New" w:cs="Cordia New"/>
                                  <w:sz w:val="28"/>
                                  <w:szCs w:val="28"/>
                                  <w:cs/>
                                </w:rPr>
                                <w:t>พิจารณารับรองวิธีการดำเนินการมาตรฐาน</w:t>
                              </w:r>
                              <w:bookmarkEnd w:id="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7391" y="3931168"/>
                            <a:ext cx="4922901" cy="625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D84CFF" w14:textId="5F475755" w:rsidR="004E32D5" w:rsidRPr="00FF11AD" w:rsidRDefault="009B0FFA" w:rsidP="00F76F0C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ind w:left="72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F11AD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szCs w:val="28"/>
                                  <w:cs/>
                                </w:rPr>
                                <w:t>ประธาน</w:t>
                              </w:r>
                              <w:r w:rsidR="00A750D8" w:rsidRPr="00FF11AD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szCs w:val="28"/>
                                  <w:cs/>
                                </w:rPr>
                                <w:t>ของ</w:t>
                              </w:r>
                              <w:r w:rsidR="00AC3930" w:rsidRPr="00FF11AD">
                                <w:rPr>
                                  <w:rFonts w:ascii="Cordia New" w:hAnsi="Cordia New" w:cs="Cordia New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คณะกรรมการบริหารร่วม (</w:t>
                              </w:r>
                              <w:r w:rsidR="00AC3930" w:rsidRPr="00FF11AD">
                                <w:rPr>
                                  <w:rFonts w:ascii="Cordia New" w:hAnsi="Cordia New" w:cs="Cordia New"/>
                                  <w:b/>
                                  <w:bCs/>
                                  <w:sz w:val="28"/>
                                  <w:szCs w:val="28"/>
                                </w:rPr>
                                <w:t>Joint Executive Committee</w:t>
                              </w:r>
                              <w:r w:rsidR="00AC3930" w:rsidRPr="00FF11AD">
                                <w:rPr>
                                  <w:rFonts w:ascii="Cordia New" w:hAnsi="Cordia New" w:cs="Cordia New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)</w:t>
                              </w:r>
                            </w:p>
                            <w:p w14:paraId="2106F9FB" w14:textId="6638419F" w:rsidR="009B0FFA" w:rsidRPr="003D437A" w:rsidRDefault="00AC3930" w:rsidP="00F76F0C">
                              <w:pPr>
                                <w:pStyle w:val="NormalWeb"/>
                                <w:numPr>
                                  <w:ilvl w:val="0"/>
                                  <w:numId w:val="24"/>
                                </w:numPr>
                                <w:spacing w:before="0" w:beforeAutospacing="0" w:after="0" w:afterAutospacing="0" w:line="256" w:lineRule="auto"/>
                                <w:rPr>
                                  <w:rFonts w:ascii="Cordia New" w:hAnsi="Cordia New" w:cs="Cordia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3D437A">
                                <w:rPr>
                                  <w:rFonts w:ascii="Cordia New" w:hAnsi="Cordia New" w:cs="Cordia New"/>
                                  <w:sz w:val="28"/>
                                  <w:szCs w:val="28"/>
                                  <w:cs/>
                                </w:rPr>
                                <w:t>อนุมัติ</w:t>
                              </w:r>
                              <w:r w:rsidR="005E3431" w:rsidRPr="003D437A">
                                <w:rPr>
                                  <w:rFonts w:ascii="Cordia New" w:hAnsi="Cordia New" w:cs="Cordia New" w:hint="cs"/>
                                  <w:sz w:val="28"/>
                                  <w:szCs w:val="28"/>
                                  <w:cs/>
                                </w:rPr>
                                <w:t>และลงนาม</w:t>
                              </w:r>
                              <w:r w:rsidRPr="003D437A">
                                <w:rPr>
                                  <w:rFonts w:ascii="Cordia New" w:hAnsi="Cordia New" w:cs="Cordia New"/>
                                  <w:sz w:val="28"/>
                                  <w:szCs w:val="28"/>
                                  <w:cs/>
                                </w:rPr>
                                <w:t>วิธีดำเนินการมาตรฐาน</w:t>
                              </w:r>
                              <w:r w:rsidR="009B0FFA" w:rsidRPr="003D437A">
                                <w:rPr>
                                  <w:rFonts w:ascii="Cordia New" w:hAnsi="Cordia New" w:cs="Cordia New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0300" y="4916633"/>
                            <a:ext cx="4134485" cy="600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81844" w14:textId="1D76F8F7" w:rsidR="00AC3930" w:rsidRPr="00FF11AD" w:rsidRDefault="00AC3930" w:rsidP="00F76F0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F11AD">
                                <w:rPr>
                                  <w:rFonts w:ascii="Cordia New" w:hAnsi="Cordia New" w:cs="Cordia New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แผนก</w:t>
                              </w:r>
                              <w:r w:rsidR="00390285" w:rsidRPr="00FF11AD"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ควบคุมเอกสาร</w:t>
                              </w:r>
                              <w:r w:rsidRPr="00FF11AD">
                                <w:rPr>
                                  <w:rFonts w:ascii="Cordia New" w:hAnsi="Cordia New" w:cs="Cordia New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67B81845" w14:textId="77777777" w:rsidR="00AC3930" w:rsidRPr="003D437A" w:rsidRDefault="00AC3930" w:rsidP="00F76F0C">
                              <w:pPr>
                                <w:pStyle w:val="NormalWeb"/>
                                <w:numPr>
                                  <w:ilvl w:val="0"/>
                                  <w:numId w:val="16"/>
                                </w:numPr>
                                <w:spacing w:before="0" w:beforeAutospacing="0" w:after="0" w:afterAutospacing="0"/>
                                <w:rPr>
                                  <w:rFonts w:ascii="Cordia New" w:hAnsi="Cordia New" w:cs="Cordi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D437A">
                                <w:rPr>
                                  <w:rFonts w:ascii="Cordia New" w:hAnsi="Cordia New" w:cs="Cordia New"/>
                                  <w:sz w:val="28"/>
                                  <w:szCs w:val="28"/>
                                  <w:cs/>
                                </w:rPr>
                                <w:t>ประกาศใช้/เผยแพร่วิธีดำเนินการมาตรฐาน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190403" y="1406178"/>
                            <a:ext cx="317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3169235" y="2335853"/>
                            <a:ext cx="635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167965" y="3571168"/>
                            <a:ext cx="635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3147568" y="4556633"/>
                            <a:ext cx="0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B8182F" id="Canvas 1" o:spid="_x0000_s1026" editas="canvas" style="width:475.75pt;height:440.45pt;mso-position-horizontal-relative:char;mso-position-vertical-relative:line" coordsize="60420,55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420;height:5593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303;top:2406;width:41351;height:11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67B8183B" w14:textId="77777777" w:rsidR="00AC3930" w:rsidRPr="00FF11AD" w:rsidRDefault="00AC3930" w:rsidP="00484E0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="Calibri" w:eastAsia="Calibri" w:hAnsi="Calibri" w:cs="Cordia New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F11AD">
                          <w:rPr>
                            <w:rFonts w:ascii="Calibri" w:eastAsia="Calibri" w:hAnsi="Calibri" w:cs="Cordia New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คณะกรรมการจริยธรรมการวิจัยในคน</w:t>
                        </w:r>
                      </w:p>
                      <w:p w14:paraId="67B8183C" w14:textId="77777777" w:rsidR="00AC3930" w:rsidRPr="003D437A" w:rsidRDefault="00AC3930" w:rsidP="00F76F0C">
                        <w:pPr>
                          <w:pStyle w:val="NormalWeb"/>
                          <w:numPr>
                            <w:ilvl w:val="0"/>
                            <w:numId w:val="13"/>
                          </w:numPr>
                          <w:spacing w:before="0" w:beforeAutospacing="0" w:after="0" w:afterAutospacing="0"/>
                          <w:rPr>
                            <w:rFonts w:ascii="Cordia New" w:hAnsi="Cordia New" w:cs="Cordia New"/>
                            <w:sz w:val="22"/>
                            <w:szCs w:val="22"/>
                          </w:rPr>
                        </w:pPr>
                        <w:r w:rsidRPr="003D437A">
                          <w:rPr>
                            <w:rFonts w:ascii="Cordia New" w:hAnsi="Cordia New" w:cs="Cordia New"/>
                            <w:sz w:val="22"/>
                            <w:szCs w:val="28"/>
                            <w:cs/>
                          </w:rPr>
                          <w:t>ศึกษาหาความรู้</w:t>
                        </w:r>
                        <w:r w:rsidRPr="003D437A">
                          <w:rPr>
                            <w:rFonts w:ascii="Cordia New" w:hAnsi="Cordia New" w:cs="Cordia New" w:hint="cs"/>
                            <w:sz w:val="22"/>
                            <w:szCs w:val="28"/>
                            <w:cs/>
                          </w:rPr>
                          <w:t>เรื่องจริยธรรมการวิจัยในคน</w:t>
                        </w:r>
                      </w:p>
                      <w:p w14:paraId="67B8183D" w14:textId="77777777" w:rsidR="00AC3930" w:rsidRPr="003D437A" w:rsidRDefault="00AC3930" w:rsidP="00F76F0C">
                        <w:pPr>
                          <w:pStyle w:val="NormalWeb"/>
                          <w:numPr>
                            <w:ilvl w:val="0"/>
                            <w:numId w:val="13"/>
                          </w:numPr>
                          <w:spacing w:before="0" w:beforeAutospacing="0" w:after="0" w:afterAutospacing="0"/>
                          <w:rPr>
                            <w:rFonts w:ascii="Cordia New" w:hAnsi="Cordia New" w:cs="Cordia New"/>
                          </w:rPr>
                        </w:pPr>
                        <w:r w:rsidRPr="003D437A">
                          <w:rPr>
                            <w:rFonts w:cs="Cordia New"/>
                            <w:sz w:val="28"/>
                            <w:szCs w:val="28"/>
                            <w:cs/>
                          </w:rPr>
                          <w:t>ก</w:t>
                        </w:r>
                        <w:r w:rsidRPr="003D437A">
                          <w:rPr>
                            <w:rFonts w:cs="Cordia New" w:hint="cs"/>
                            <w:sz w:val="28"/>
                            <w:szCs w:val="28"/>
                            <w:cs/>
                          </w:rPr>
                          <w:t>ำห</w:t>
                        </w:r>
                        <w:r w:rsidRPr="003D437A">
                          <w:rPr>
                            <w:rFonts w:cs="Cordia New"/>
                            <w:sz w:val="28"/>
                            <w:szCs w:val="28"/>
                            <w:cs/>
                          </w:rPr>
                          <w:t>นดเนื้อหาและล</w:t>
                        </w:r>
                        <w:r w:rsidRPr="003D437A">
                          <w:rPr>
                            <w:rFonts w:cs="Cordia New" w:hint="cs"/>
                            <w:sz w:val="28"/>
                            <w:szCs w:val="28"/>
                            <w:cs/>
                          </w:rPr>
                          <w:t>ำ</w:t>
                        </w:r>
                        <w:r w:rsidRPr="003D437A">
                          <w:rPr>
                            <w:rFonts w:cs="Cordia New"/>
                            <w:sz w:val="28"/>
                            <w:szCs w:val="28"/>
                            <w:cs/>
                          </w:rPr>
                          <w:t>ดับของเนื้อหาในวิธี</w:t>
                        </w:r>
                        <w:r w:rsidRPr="003D437A">
                          <w:rPr>
                            <w:rFonts w:cs="Cordia New" w:hint="cs"/>
                            <w:sz w:val="28"/>
                            <w:szCs w:val="28"/>
                            <w:cs/>
                          </w:rPr>
                          <w:t>การ</w:t>
                        </w:r>
                        <w:r w:rsidRPr="003D437A">
                          <w:rPr>
                            <w:rFonts w:cs="Cordia New"/>
                            <w:sz w:val="28"/>
                            <w:szCs w:val="28"/>
                            <w:cs/>
                          </w:rPr>
                          <w:t>ด</w:t>
                        </w:r>
                        <w:r w:rsidRPr="003D437A">
                          <w:rPr>
                            <w:rFonts w:cs="Cordia New" w:hint="cs"/>
                            <w:sz w:val="28"/>
                            <w:szCs w:val="28"/>
                            <w:cs/>
                          </w:rPr>
                          <w:t>ำ</w:t>
                        </w:r>
                        <w:r w:rsidRPr="003D437A">
                          <w:rPr>
                            <w:rFonts w:cs="Cordia New"/>
                            <w:sz w:val="28"/>
                            <w:szCs w:val="28"/>
                            <w:cs/>
                          </w:rPr>
                          <w:t>เนินการมาตรฐาน</w:t>
                        </w:r>
                      </w:p>
                      <w:p w14:paraId="67B8183E" w14:textId="77777777" w:rsidR="00AC3930" w:rsidRPr="003D437A" w:rsidRDefault="00AC3930" w:rsidP="00F76F0C">
                        <w:pPr>
                          <w:pStyle w:val="NormalWeb"/>
                          <w:numPr>
                            <w:ilvl w:val="0"/>
                            <w:numId w:val="13"/>
                          </w:numPr>
                          <w:spacing w:before="0" w:beforeAutospacing="0" w:after="0" w:afterAutospacing="0"/>
                          <w:rPr>
                            <w:rFonts w:ascii="Cordia New" w:hAnsi="Cordia New" w:cs="Cordia New"/>
                            <w:sz w:val="28"/>
                            <w:szCs w:val="28"/>
                            <w:cs/>
                          </w:rPr>
                        </w:pPr>
                        <w:r w:rsidRPr="003D437A">
                          <w:rPr>
                            <w:rFonts w:cs="Cordia New"/>
                            <w:sz w:val="28"/>
                            <w:szCs w:val="28"/>
                            <w:cs/>
                          </w:rPr>
                          <w:t>สร้าง</w:t>
                        </w:r>
                        <w:r w:rsidRPr="003D437A">
                          <w:rPr>
                            <w:rFonts w:cs="Cordia New" w:hint="cs"/>
                            <w:sz w:val="28"/>
                            <w:szCs w:val="28"/>
                            <w:cs/>
                          </w:rPr>
                          <w:t>ทบทวน</w:t>
                        </w:r>
                        <w:r w:rsidRPr="003D437A">
                          <w:rPr>
                            <w:rFonts w:cs="Cordia New"/>
                            <w:sz w:val="28"/>
                            <w:szCs w:val="28"/>
                            <w:cs/>
                          </w:rPr>
                          <w:t>หรือปรับปรุงแก้ไขวิธี</w:t>
                        </w:r>
                        <w:r w:rsidRPr="003D437A">
                          <w:rPr>
                            <w:rFonts w:cs="Cordia New" w:hint="cs"/>
                            <w:sz w:val="28"/>
                            <w:szCs w:val="28"/>
                            <w:cs/>
                          </w:rPr>
                          <w:t>การ</w:t>
                        </w:r>
                        <w:r w:rsidRPr="003D437A">
                          <w:rPr>
                            <w:rFonts w:cs="Cordia New"/>
                            <w:sz w:val="28"/>
                            <w:szCs w:val="28"/>
                            <w:cs/>
                          </w:rPr>
                          <w:t>ด</w:t>
                        </w:r>
                        <w:r w:rsidRPr="003D437A">
                          <w:rPr>
                            <w:rFonts w:cs="Cordia New" w:hint="cs"/>
                            <w:sz w:val="28"/>
                            <w:szCs w:val="28"/>
                            <w:cs/>
                          </w:rPr>
                          <w:t>ำ</w:t>
                        </w:r>
                        <w:r w:rsidRPr="003D437A">
                          <w:rPr>
                            <w:rFonts w:cs="Cordia New"/>
                            <w:sz w:val="28"/>
                            <w:szCs w:val="28"/>
                            <w:cs/>
                          </w:rPr>
                          <w:t>เนินการมาตรฐา</w:t>
                        </w:r>
                        <w:r w:rsidRPr="003D437A">
                          <w:rPr>
                            <w:rFonts w:cs="Cordia New" w:hint="cs"/>
                            <w:sz w:val="28"/>
                            <w:szCs w:val="28"/>
                            <w:cs/>
                          </w:rPr>
                          <w:t>น</w:t>
                        </w:r>
                      </w:p>
                    </w:txbxContent>
                  </v:textbox>
                </v:shape>
                <v:shape id="Text Box 2" o:spid="_x0000_s1029" type="#_x0000_t202" style="position:absolute;left:11303;top:17661;width:41344;height:5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6EF44D6B" w14:textId="77777777" w:rsidR="007612C3" w:rsidRPr="00FF11AD" w:rsidRDefault="00AC3930" w:rsidP="00F76F0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strike/>
                            <w:sz w:val="28"/>
                            <w:szCs w:val="28"/>
                          </w:rPr>
                        </w:pPr>
                        <w:r w:rsidRPr="00FF11AD">
                          <w:rPr>
                            <w:rFonts w:ascii="Cordia New" w:hAnsi="Cordia New" w:cs="Cordia New"/>
                            <w:b/>
                            <w:bCs/>
                            <w:sz w:val="28"/>
                            <w:szCs w:val="28"/>
                            <w:cs/>
                          </w:rPr>
                          <w:t>แผนก</w:t>
                        </w:r>
                        <w:r w:rsidR="00252AF5" w:rsidRPr="00FF11AD">
                          <w:rPr>
                            <w:rFonts w:ascii="Cordia New" w:hAnsi="Cordia New" w:cs="Cordia New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ควบคุมเอกสาร</w:t>
                        </w:r>
                        <w:r w:rsidRPr="00FF11AD">
                          <w:rPr>
                            <w:rFonts w:ascii="Cordia New" w:hAnsi="Cordia New" w:cs="Cordia New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</w:p>
                      <w:p w14:paraId="67B81840" w14:textId="2954D177" w:rsidR="00AC3930" w:rsidRPr="003D437A" w:rsidRDefault="00AC3930" w:rsidP="00F76F0C">
                        <w:pPr>
                          <w:pStyle w:val="NormalWeb"/>
                          <w:numPr>
                            <w:ilvl w:val="0"/>
                            <w:numId w:val="25"/>
                          </w:numPr>
                          <w:spacing w:before="0" w:beforeAutospacing="0" w:after="0" w:afterAutospacing="0"/>
                          <w:rPr>
                            <w:rFonts w:ascii="Cordia New" w:hAnsi="Cordia New" w:cs="Cordia New"/>
                            <w:sz w:val="28"/>
                            <w:szCs w:val="28"/>
                            <w:cs/>
                          </w:rPr>
                        </w:pPr>
                        <w:r w:rsidRPr="003D437A">
                          <w:rPr>
                            <w:rFonts w:ascii="Cordia New" w:hAnsi="Cordia New" w:cs="Cordia New"/>
                            <w:sz w:val="28"/>
                            <w:szCs w:val="28"/>
                            <w:cs/>
                          </w:rPr>
                          <w:t>ให้รหัสเอกสาร</w:t>
                        </w:r>
                      </w:p>
                    </w:txbxContent>
                  </v:textbox>
                </v:shape>
                <v:shape id="Text Box 2" o:spid="_x0000_s1030" type="#_x0000_t202" style="position:absolute;left:5998;top:26874;width:49012;height:8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03F546B3" w14:textId="77777777" w:rsidR="004E32D5" w:rsidRPr="00FF11AD" w:rsidRDefault="00AC3930" w:rsidP="008D4A14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F11AD">
                          <w:rPr>
                            <w:rFonts w:ascii="Cordia New" w:hAnsi="Cordia New" w:cs="Cordia New"/>
                            <w:b/>
                            <w:bCs/>
                            <w:sz w:val="28"/>
                            <w:szCs w:val="28"/>
                            <w:cs/>
                          </w:rPr>
                          <w:t>คณะกรรมการที่เกี่ยวข้อง ได้แก่</w:t>
                        </w:r>
                        <w:r w:rsidRPr="00FF11AD">
                          <w:rPr>
                            <w:rFonts w:ascii="Cordia New" w:hAnsi="Cordia New" w:cs="Cordia New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bookmarkStart w:id="2" w:name="_Hlk161325542"/>
                        <w:r w:rsidR="005E3431" w:rsidRPr="00FF11AD">
                          <w:rPr>
                            <w:rFonts w:ascii="Cordia New" w:hAnsi="Cordia New" w:cs="Cordia New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คณะกรรมการบริหารความเสี่ยง(</w:t>
                        </w:r>
                        <w:r w:rsidR="005E3431" w:rsidRPr="00FF11AD">
                          <w:rPr>
                            <w:rFonts w:ascii="Cordia New" w:hAnsi="Cordia New" w:cs="Cordia New"/>
                            <w:b/>
                            <w:bCs/>
                            <w:sz w:val="28"/>
                            <w:szCs w:val="28"/>
                          </w:rPr>
                          <w:t>Risk Management Committee</w:t>
                        </w:r>
                        <w:r w:rsidR="005E3431" w:rsidRPr="00FF11AD">
                          <w:rPr>
                            <w:rFonts w:ascii="Cordia New" w:hAnsi="Cordia New" w:cs="Cordia New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) </w:t>
                        </w:r>
                        <w:r w:rsidR="00DF5A7E" w:rsidRPr="00FF11AD">
                          <w:rPr>
                            <w:rFonts w:ascii="Cordia New" w:hAnsi="Cordia New" w:cs="Cordia New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คณะกรรมการบริหารคุณภาพ (</w:t>
                        </w:r>
                        <w:r w:rsidR="00DF5A7E" w:rsidRPr="00FF11AD">
                          <w:rPr>
                            <w:rFonts w:ascii="Cordia New" w:hAnsi="Cordia New" w:cs="Cordia New"/>
                            <w:b/>
                            <w:bCs/>
                            <w:sz w:val="28"/>
                            <w:szCs w:val="28"/>
                          </w:rPr>
                          <w:t>Quality Management Committee</w:t>
                        </w:r>
                        <w:r w:rsidR="00DF5A7E" w:rsidRPr="00FF11AD">
                          <w:rPr>
                            <w:rFonts w:ascii="Cordia New" w:hAnsi="Cordia New" w:cs="Cordia New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) </w:t>
                        </w:r>
                      </w:p>
                      <w:p w14:paraId="67B81841" w14:textId="0953A318" w:rsidR="00AC3930" w:rsidRPr="003D437A" w:rsidRDefault="00AC3930" w:rsidP="008D4A14">
                        <w:pPr>
                          <w:pStyle w:val="NormalWeb"/>
                          <w:numPr>
                            <w:ilvl w:val="0"/>
                            <w:numId w:val="26"/>
                          </w:numPr>
                          <w:spacing w:before="0" w:beforeAutospacing="0" w:after="0" w:afterAutospacing="0" w:line="256" w:lineRule="auto"/>
                          <w:rPr>
                            <w:rFonts w:ascii="Cordia New" w:hAnsi="Cordia New" w:cs="Cordia New"/>
                            <w:sz w:val="28"/>
                            <w:szCs w:val="28"/>
                            <w:cs/>
                          </w:rPr>
                        </w:pPr>
                        <w:r w:rsidRPr="003D437A">
                          <w:rPr>
                            <w:rFonts w:ascii="Cordia New" w:hAnsi="Cordia New" w:cs="Cordia New"/>
                            <w:sz w:val="28"/>
                            <w:szCs w:val="28"/>
                            <w:cs/>
                          </w:rPr>
                          <w:t>พิจารณารับรองวิธีการดำเนินการมาตรฐาน</w:t>
                        </w:r>
                        <w:bookmarkEnd w:id="2"/>
                      </w:p>
                    </w:txbxContent>
                  </v:textbox>
                </v:shape>
                <v:shape id="Text Box 2" o:spid="_x0000_s1031" type="#_x0000_t202" style="position:absolute;left:6073;top:39311;width:49229;height:6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39D84CFF" w14:textId="5F475755" w:rsidR="004E32D5" w:rsidRPr="00FF11AD" w:rsidRDefault="009B0FFA" w:rsidP="00F76F0C">
                        <w:pPr>
                          <w:pStyle w:val="NormalWeb"/>
                          <w:spacing w:before="0" w:beforeAutospacing="0" w:after="0" w:afterAutospacing="0" w:line="256" w:lineRule="auto"/>
                          <w:ind w:left="72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F11AD">
                          <w:rPr>
                            <w:rFonts w:asciiTheme="minorBidi" w:hAnsiTheme="minorBidi" w:cstheme="minorBidi" w:hint="cs"/>
                            <w:b/>
                            <w:bCs/>
                            <w:szCs w:val="28"/>
                            <w:cs/>
                          </w:rPr>
                          <w:t>ประธาน</w:t>
                        </w:r>
                        <w:r w:rsidR="00A750D8" w:rsidRPr="00FF11AD">
                          <w:rPr>
                            <w:rFonts w:asciiTheme="minorBidi" w:hAnsiTheme="minorBidi" w:cstheme="minorBidi" w:hint="cs"/>
                            <w:b/>
                            <w:bCs/>
                            <w:szCs w:val="28"/>
                            <w:cs/>
                          </w:rPr>
                          <w:t>ของ</w:t>
                        </w:r>
                        <w:r w:rsidR="00AC3930" w:rsidRPr="00FF11AD">
                          <w:rPr>
                            <w:rFonts w:ascii="Cordia New" w:hAnsi="Cordia New" w:cs="Cordia New"/>
                            <w:b/>
                            <w:bCs/>
                            <w:sz w:val="28"/>
                            <w:szCs w:val="28"/>
                            <w:cs/>
                          </w:rPr>
                          <w:t>คณะกรรมการบริหารร่วม (</w:t>
                        </w:r>
                        <w:r w:rsidR="00AC3930" w:rsidRPr="00FF11AD">
                          <w:rPr>
                            <w:rFonts w:ascii="Cordia New" w:hAnsi="Cordia New" w:cs="Cordia New"/>
                            <w:b/>
                            <w:bCs/>
                            <w:sz w:val="28"/>
                            <w:szCs w:val="28"/>
                          </w:rPr>
                          <w:t>Joint Executive Committee</w:t>
                        </w:r>
                        <w:r w:rsidR="00AC3930" w:rsidRPr="00FF11AD">
                          <w:rPr>
                            <w:rFonts w:ascii="Cordia New" w:hAnsi="Cordia New" w:cs="Cordia New"/>
                            <w:b/>
                            <w:bCs/>
                            <w:sz w:val="28"/>
                            <w:szCs w:val="28"/>
                            <w:cs/>
                          </w:rPr>
                          <w:t>)</w:t>
                        </w:r>
                      </w:p>
                      <w:p w14:paraId="2106F9FB" w14:textId="6638419F" w:rsidR="009B0FFA" w:rsidRPr="003D437A" w:rsidRDefault="00AC3930" w:rsidP="00F76F0C">
                        <w:pPr>
                          <w:pStyle w:val="NormalWeb"/>
                          <w:numPr>
                            <w:ilvl w:val="0"/>
                            <w:numId w:val="24"/>
                          </w:numPr>
                          <w:spacing w:before="0" w:beforeAutospacing="0" w:after="0" w:afterAutospacing="0" w:line="256" w:lineRule="auto"/>
                          <w:rPr>
                            <w:rFonts w:ascii="Cordia New" w:hAnsi="Cordia New" w:cs="Cordia New"/>
                            <w:sz w:val="28"/>
                            <w:szCs w:val="28"/>
                            <w:cs/>
                          </w:rPr>
                        </w:pPr>
                        <w:r w:rsidRPr="003D437A">
                          <w:rPr>
                            <w:rFonts w:ascii="Cordia New" w:hAnsi="Cordia New" w:cs="Cordia New"/>
                            <w:sz w:val="28"/>
                            <w:szCs w:val="28"/>
                            <w:cs/>
                          </w:rPr>
                          <w:t>อนุมัติ</w:t>
                        </w:r>
                        <w:r w:rsidR="005E3431" w:rsidRPr="003D437A">
                          <w:rPr>
                            <w:rFonts w:ascii="Cordia New" w:hAnsi="Cordia New" w:cs="Cordia New" w:hint="cs"/>
                            <w:sz w:val="28"/>
                            <w:szCs w:val="28"/>
                            <w:cs/>
                          </w:rPr>
                          <w:t>และลงนาม</w:t>
                        </w:r>
                        <w:r w:rsidRPr="003D437A">
                          <w:rPr>
                            <w:rFonts w:ascii="Cordia New" w:hAnsi="Cordia New" w:cs="Cordia New"/>
                            <w:sz w:val="28"/>
                            <w:szCs w:val="28"/>
                            <w:cs/>
                          </w:rPr>
                          <w:t>วิธีดำเนินการมาตรฐาน</w:t>
                        </w:r>
                        <w:r w:rsidR="009B0FFA" w:rsidRPr="003D437A">
                          <w:rPr>
                            <w:rFonts w:ascii="Cordia New" w:hAnsi="Cordia New" w:cs="Cordia New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32" type="#_x0000_t202" style="position:absolute;left:11303;top:49166;width:41344;height:6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67B81844" w14:textId="1D76F8F7" w:rsidR="00AC3930" w:rsidRPr="00FF11AD" w:rsidRDefault="00AC3930" w:rsidP="00F76F0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F11AD">
                          <w:rPr>
                            <w:rFonts w:ascii="Cordia New" w:hAnsi="Cordia New" w:cs="Cordia New"/>
                            <w:b/>
                            <w:bCs/>
                            <w:sz w:val="28"/>
                            <w:szCs w:val="28"/>
                            <w:cs/>
                          </w:rPr>
                          <w:t>แผนก</w:t>
                        </w:r>
                        <w:r w:rsidR="00390285" w:rsidRPr="00FF11AD">
                          <w:rPr>
                            <w:rFonts w:ascii="Cordia New" w:hAnsi="Cordia New" w:cs="Cordia New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ควบคุมเอกสาร</w:t>
                        </w:r>
                        <w:r w:rsidRPr="00FF11AD">
                          <w:rPr>
                            <w:rFonts w:ascii="Cordia New" w:hAnsi="Cordia New" w:cs="Cordia New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</w:p>
                      <w:p w14:paraId="67B81845" w14:textId="77777777" w:rsidR="00AC3930" w:rsidRPr="003D437A" w:rsidRDefault="00AC3930" w:rsidP="00F76F0C">
                        <w:pPr>
                          <w:pStyle w:val="NormalWeb"/>
                          <w:numPr>
                            <w:ilvl w:val="0"/>
                            <w:numId w:val="16"/>
                          </w:numPr>
                          <w:spacing w:before="0" w:beforeAutospacing="0" w:after="0" w:afterAutospacing="0"/>
                          <w:rPr>
                            <w:rFonts w:ascii="Cordia New" w:hAnsi="Cordia New" w:cs="Cordia New"/>
                            <w:sz w:val="32"/>
                            <w:szCs w:val="32"/>
                            <w:cs/>
                          </w:rPr>
                        </w:pPr>
                        <w:r w:rsidRPr="003D437A">
                          <w:rPr>
                            <w:rFonts w:ascii="Cordia New" w:hAnsi="Cordia New" w:cs="Cordia New"/>
                            <w:sz w:val="28"/>
                            <w:szCs w:val="28"/>
                            <w:cs/>
                          </w:rPr>
                          <w:t>ประกาศใช้/เผยแพร่วิธีดำเนินการมาตรฐาน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33" type="#_x0000_t32" style="position:absolute;left:31904;top:14061;width:3;height:36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">
                  <v:stroke endarrow="block" endarrowwidth="narrow" endarrowlength="short"/>
                </v:shape>
                <v:shape id="AutoShape 24" o:spid="_x0000_s1034" type="#_x0000_t32" style="position:absolute;left:31692;top:23358;width:6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">
                  <v:stroke endarrow="block" endarrowwidth="narrow" endarrowlength="short"/>
                </v:shape>
                <v:shape id="AutoShape 26" o:spid="_x0000_s1035" type="#_x0000_t32" style="position:absolute;left:31679;top:35711;width:7;height:36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">
                  <v:stroke endarrow="block" endarrowwidth="narrow" endarrowlength="short"/>
                </v:shape>
                <v:shape id="AutoShape 27" o:spid="_x0000_s1036" type="#_x0000_t32" style="position:absolute;left:31475;top:45566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">
                  <v:stroke endarrow="block" endarrowwidth="narrow" endarrowlength="short"/>
                </v:shape>
                <w10:anchorlock/>
              </v:group>
            </w:pict>
          </mc:Fallback>
        </mc:AlternateContent>
      </w:r>
    </w:p>
    <w:p w14:paraId="251CA761" w14:textId="77777777" w:rsidR="00F76F0C" w:rsidRDefault="00F76F0C" w:rsidP="00FF11AD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</w:p>
    <w:p w14:paraId="2DAF92CB" w14:textId="3359F696" w:rsidR="003F40EB" w:rsidRPr="00E50034" w:rsidRDefault="008D4A14" w:rsidP="00FF11AD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>
        <w:rPr>
          <w:rFonts w:asciiTheme="minorBidi" w:eastAsia="Times New Roman" w:hAnsiTheme="minorBidi" w:cstheme="minorBidi"/>
          <w:b/>
          <w:bCs/>
          <w:u w:val="single"/>
        </w:rPr>
        <w:t>8.</w:t>
      </w:r>
      <w:r w:rsidR="003F40EB" w:rsidRPr="00E50034">
        <w:rPr>
          <w:rFonts w:asciiTheme="minorBidi" w:eastAsia="Times New Roman" w:hAnsiTheme="minorBidi" w:cstheme="minorBidi"/>
          <w:b/>
          <w:bCs/>
          <w:u w:val="single"/>
          <w:cs/>
        </w:rPr>
        <w:t>ช่องทางการสื่อสารและการอบรม (</w:t>
      </w:r>
      <w:r w:rsidR="003F40EB" w:rsidRPr="00E50034">
        <w:rPr>
          <w:rFonts w:asciiTheme="minorBidi" w:eastAsia="Times New Roman" w:hAnsiTheme="minorBidi" w:cstheme="minorBidi"/>
          <w:b/>
          <w:bCs/>
          <w:u w:val="single"/>
        </w:rPr>
        <w:t>Communication Channel &amp; Training</w:t>
      </w:r>
      <w:r w:rsidR="003F40EB" w:rsidRPr="00E50034">
        <w:rPr>
          <w:rFonts w:asciiTheme="minorBidi" w:eastAsia="Times New Roman" w:hAnsiTheme="minorBidi" w:cstheme="minorBidi"/>
          <w:b/>
          <w:bCs/>
          <w:u w:val="single"/>
          <w:cs/>
        </w:rPr>
        <w:t>)</w:t>
      </w:r>
    </w:p>
    <w:p w14:paraId="05849149" w14:textId="77777777" w:rsidR="00A271C1" w:rsidRPr="00E50034" w:rsidRDefault="003F40EB" w:rsidP="00FF11A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szCs w:val="28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 xml:space="preserve">ประชาสัมพันธ์ในระบบ </w:t>
      </w:r>
      <w:r w:rsidRPr="00E50034">
        <w:rPr>
          <w:rFonts w:asciiTheme="minorBidi" w:eastAsia="Times New Roman" w:hAnsiTheme="minorBidi" w:cstheme="minorBidi"/>
          <w:szCs w:val="28"/>
        </w:rPr>
        <w:t>Outlook Mail</w:t>
      </w:r>
    </w:p>
    <w:p w14:paraId="20B7ECBF" w14:textId="77777777" w:rsidR="00A271C1" w:rsidRPr="00E50034" w:rsidRDefault="003F40EB" w:rsidP="00FF11A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szCs w:val="28"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 xml:space="preserve">ศึกษาด้วยตนเองในระบบ </w:t>
      </w:r>
      <w:r w:rsidRPr="00E50034">
        <w:rPr>
          <w:rFonts w:asciiTheme="minorBidi" w:eastAsia="Times New Roman" w:hAnsiTheme="minorBidi" w:cstheme="minorBidi"/>
          <w:szCs w:val="28"/>
        </w:rPr>
        <w:t>e-Document</w:t>
      </w:r>
    </w:p>
    <w:p w14:paraId="144B00BF" w14:textId="4B022C62" w:rsidR="003F40EB" w:rsidRPr="00E50034" w:rsidRDefault="003F40EB" w:rsidP="00FF11A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szCs w:val="28"/>
          <w:cs/>
        </w:rPr>
      </w:pPr>
      <w:r w:rsidRPr="00E50034">
        <w:rPr>
          <w:rFonts w:asciiTheme="minorBidi" w:eastAsia="Times New Roman" w:hAnsiTheme="minorBidi" w:cstheme="minorBidi"/>
          <w:szCs w:val="28"/>
          <w:cs/>
        </w:rPr>
        <w:t xml:space="preserve">ศึกษาด้วยตนเองในระบบ </w:t>
      </w:r>
      <w:r w:rsidRPr="00E50034">
        <w:rPr>
          <w:rFonts w:asciiTheme="minorBidi" w:eastAsia="Times New Roman" w:hAnsiTheme="minorBidi" w:cstheme="minorBidi"/>
          <w:szCs w:val="28"/>
        </w:rPr>
        <w:t>BDMS Intranet</w:t>
      </w:r>
    </w:p>
    <w:p w14:paraId="096B8538" w14:textId="77777777" w:rsidR="001C6517" w:rsidRPr="00E50034" w:rsidRDefault="001C6517" w:rsidP="00FF11AD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</w:p>
    <w:p w14:paraId="1C686872" w14:textId="7843369B" w:rsidR="003F40EB" w:rsidRPr="00E50034" w:rsidRDefault="008D4A14" w:rsidP="00FF11AD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>
        <w:rPr>
          <w:rFonts w:asciiTheme="minorBidi" w:eastAsia="Times New Roman" w:hAnsiTheme="minorBidi" w:cstheme="minorBidi"/>
          <w:b/>
          <w:bCs/>
          <w:u w:val="single"/>
        </w:rPr>
        <w:t>9.</w:t>
      </w:r>
      <w:r w:rsidR="003F40EB" w:rsidRPr="00E50034">
        <w:rPr>
          <w:rFonts w:asciiTheme="minorBidi" w:eastAsia="Times New Roman" w:hAnsiTheme="minorBidi" w:cstheme="minorBidi"/>
          <w:b/>
          <w:bCs/>
          <w:u w:val="single"/>
          <w:cs/>
        </w:rPr>
        <w:t>การเฝ้าติดตามและการวัดกระบวนการ/การบริการ (</w:t>
      </w:r>
      <w:r w:rsidR="003F40EB" w:rsidRPr="00E50034">
        <w:rPr>
          <w:rFonts w:asciiTheme="minorBidi" w:eastAsia="Times New Roman" w:hAnsiTheme="minorBidi" w:cstheme="minorBidi"/>
          <w:b/>
          <w:bCs/>
          <w:u w:val="single"/>
        </w:rPr>
        <w:t>Monitoring and Measuring)</w:t>
      </w:r>
    </w:p>
    <w:p w14:paraId="6C7B94B5" w14:textId="77777777" w:rsidR="003F40EB" w:rsidRPr="00E50034" w:rsidRDefault="003F40EB" w:rsidP="00FF11AD">
      <w:pPr>
        <w:numPr>
          <w:ilvl w:val="0"/>
          <w:numId w:val="8"/>
        </w:numPr>
        <w:autoSpaceDE w:val="0"/>
        <w:autoSpaceDN w:val="0"/>
        <w:adjustRightInd w:val="0"/>
        <w:ind w:left="72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cs/>
        </w:rPr>
        <w:t>การทบทวนและประกาศใช้เอกสารภายในระยะเวลาที่กำหนด</w:t>
      </w:r>
    </w:p>
    <w:p w14:paraId="5C04E5E7" w14:textId="77777777" w:rsidR="003F40EB" w:rsidRPr="00E50034" w:rsidRDefault="003F40EB" w:rsidP="00FF11AD">
      <w:pPr>
        <w:numPr>
          <w:ilvl w:val="0"/>
          <w:numId w:val="8"/>
        </w:numPr>
        <w:autoSpaceDE w:val="0"/>
        <w:autoSpaceDN w:val="0"/>
        <w:adjustRightInd w:val="0"/>
        <w:ind w:left="72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cs/>
        </w:rPr>
        <w:t>การปฏิบัติตามวิธีการดำเนินการมาตรฐานที่ประกาศใช้</w:t>
      </w:r>
    </w:p>
    <w:p w14:paraId="42F4BC63" w14:textId="77777777" w:rsidR="003F40EB" w:rsidRPr="00E50034" w:rsidRDefault="003F40EB" w:rsidP="00FF11AD">
      <w:pPr>
        <w:numPr>
          <w:ilvl w:val="0"/>
          <w:numId w:val="8"/>
        </w:numPr>
        <w:autoSpaceDE w:val="0"/>
        <w:autoSpaceDN w:val="0"/>
        <w:adjustRightInd w:val="0"/>
        <w:ind w:left="72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cs/>
        </w:rPr>
        <w:t>การตรวจสอบจากผู้เยี่ยมสำรวจจากภายนอกสถาบัน</w:t>
      </w:r>
    </w:p>
    <w:p w14:paraId="5D16CE4A" w14:textId="77777777" w:rsidR="002475F6" w:rsidRPr="00E50034" w:rsidRDefault="002475F6" w:rsidP="00FF11AD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</w:p>
    <w:p w14:paraId="41EC0A44" w14:textId="1DF6F5A6" w:rsidR="003F40EB" w:rsidRPr="00E50034" w:rsidRDefault="008D4A14" w:rsidP="00FF11AD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>
        <w:rPr>
          <w:rFonts w:asciiTheme="minorBidi" w:eastAsia="Times New Roman" w:hAnsiTheme="minorBidi" w:cstheme="minorBidi"/>
          <w:b/>
          <w:bCs/>
          <w:u w:val="single"/>
        </w:rPr>
        <w:t>10.</w:t>
      </w:r>
      <w:r w:rsidR="003F40EB" w:rsidRPr="00E50034">
        <w:rPr>
          <w:rFonts w:asciiTheme="minorBidi" w:eastAsia="Times New Roman" w:hAnsiTheme="minorBidi" w:cstheme="minorBidi"/>
          <w:b/>
          <w:bCs/>
          <w:u w:val="single"/>
          <w:cs/>
        </w:rPr>
        <w:t>เอกสารคุณภาพที่เกี่ยวข้อง (</w:t>
      </w:r>
      <w:r w:rsidR="003F40EB" w:rsidRPr="00E50034">
        <w:rPr>
          <w:rFonts w:asciiTheme="minorBidi" w:eastAsia="Times New Roman" w:hAnsiTheme="minorBidi" w:cstheme="minorBidi"/>
          <w:b/>
          <w:bCs/>
          <w:u w:val="single"/>
        </w:rPr>
        <w:t>Relevant document)</w:t>
      </w:r>
    </w:p>
    <w:p w14:paraId="1752A68D" w14:textId="50F67224" w:rsidR="003F40EB" w:rsidRDefault="001C6517" w:rsidP="008D4A14">
      <w:pPr>
        <w:numPr>
          <w:ilvl w:val="0"/>
          <w:numId w:val="29"/>
        </w:numPr>
        <w:autoSpaceDE w:val="0"/>
        <w:autoSpaceDN w:val="0"/>
        <w:adjustRightInd w:val="0"/>
        <w:ind w:left="709"/>
        <w:rPr>
          <w:rFonts w:asciiTheme="minorBidi" w:eastAsia="Times New Roman" w:hAnsiTheme="minorBidi" w:cstheme="minorBidi"/>
        </w:rPr>
      </w:pPr>
      <w:r w:rsidRPr="008D4A14">
        <w:rPr>
          <w:rFonts w:asciiTheme="minorBidi" w:eastAsia="Times New Roman" w:hAnsiTheme="minorBidi" w:cstheme="minorBidi"/>
        </w:rPr>
        <w:t xml:space="preserve">S/P-01-BHQ-029 </w:t>
      </w:r>
      <w:r w:rsidR="003F40EB" w:rsidRPr="008D4A14">
        <w:rPr>
          <w:rFonts w:asciiTheme="minorBidi" w:eastAsia="Times New Roman" w:hAnsiTheme="minorBidi" w:cstheme="minorBidi"/>
        </w:rPr>
        <w:t>Policy on Policy</w:t>
      </w:r>
    </w:p>
    <w:p w14:paraId="1985BCDA" w14:textId="77777777" w:rsidR="008D4A14" w:rsidRPr="008D4A14" w:rsidRDefault="008D4A14" w:rsidP="008D4A14">
      <w:pPr>
        <w:autoSpaceDE w:val="0"/>
        <w:autoSpaceDN w:val="0"/>
        <w:adjustRightInd w:val="0"/>
        <w:ind w:left="709"/>
        <w:rPr>
          <w:rFonts w:asciiTheme="minorBidi" w:eastAsia="Times New Roman" w:hAnsiTheme="minorBidi" w:cstheme="minorBidi"/>
        </w:rPr>
      </w:pPr>
    </w:p>
    <w:p w14:paraId="58CC2C83" w14:textId="162628C3" w:rsidR="003F40EB" w:rsidRPr="00E50034" w:rsidRDefault="008D4A14" w:rsidP="00FF11AD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>
        <w:rPr>
          <w:rFonts w:asciiTheme="minorBidi" w:eastAsia="Times New Roman" w:hAnsiTheme="minorBidi" w:cstheme="minorBidi"/>
          <w:b/>
          <w:bCs/>
          <w:u w:val="single"/>
        </w:rPr>
        <w:lastRenderedPageBreak/>
        <w:t>11.</w:t>
      </w:r>
      <w:r w:rsidR="003F40EB" w:rsidRPr="00E50034">
        <w:rPr>
          <w:rFonts w:asciiTheme="minorBidi" w:eastAsia="Times New Roman" w:hAnsiTheme="minorBidi" w:cstheme="minorBidi"/>
          <w:b/>
          <w:bCs/>
          <w:u w:val="single"/>
          <w:cs/>
        </w:rPr>
        <w:t>เอกสารอ้างอิง/บรรณานุกรม (</w:t>
      </w:r>
      <w:r w:rsidR="003F40EB" w:rsidRPr="00E50034">
        <w:rPr>
          <w:rFonts w:asciiTheme="minorBidi" w:eastAsia="Times New Roman" w:hAnsiTheme="minorBidi" w:cstheme="minorBidi"/>
          <w:b/>
          <w:bCs/>
          <w:u w:val="single"/>
        </w:rPr>
        <w:t>Reference)</w:t>
      </w:r>
    </w:p>
    <w:p w14:paraId="2BD48DC2" w14:textId="75C6FCBD" w:rsidR="003F40EB" w:rsidRPr="00E50034" w:rsidRDefault="003F40EB" w:rsidP="00FF11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ind w:left="72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</w:rPr>
        <w:t xml:space="preserve">ICH Good Clinical Practice Guideline. </w:t>
      </w:r>
      <w:r w:rsidRPr="00E50034">
        <w:rPr>
          <w:rFonts w:asciiTheme="minorBidi" w:eastAsia="Times New Roman" w:hAnsiTheme="minorBidi" w:cstheme="minorBidi"/>
          <w:cs/>
        </w:rPr>
        <w:t xml:space="preserve">กองควบคุมยา สำนักงานคณะกรรมการอาหารและยา กระทรวงสาธารณสุข พ.ศ. </w:t>
      </w:r>
      <w:r w:rsidRPr="00E50034">
        <w:rPr>
          <w:rFonts w:asciiTheme="minorBidi" w:eastAsia="Times New Roman" w:hAnsiTheme="minorBidi" w:cstheme="minorBidi"/>
        </w:rPr>
        <w:t>2543.</w:t>
      </w:r>
      <w:r w:rsidRPr="00E50034">
        <w:rPr>
          <w:rFonts w:asciiTheme="minorBidi" w:hAnsiTheme="minorBidi" w:cstheme="minorBidi"/>
        </w:rPr>
        <w:t xml:space="preserve"> </w:t>
      </w:r>
      <w:r w:rsidRPr="00E50034">
        <w:rPr>
          <w:rFonts w:asciiTheme="minorBidi" w:eastAsia="Times New Roman" w:hAnsiTheme="minorBidi" w:cstheme="minorBidi"/>
          <w:cs/>
        </w:rPr>
        <w:t xml:space="preserve">ฉบับพิมพ์ครั้งที่ </w:t>
      </w:r>
      <w:r w:rsidRPr="00E50034">
        <w:rPr>
          <w:rFonts w:asciiTheme="minorBidi" w:eastAsia="Times New Roman" w:hAnsiTheme="minorBidi" w:cstheme="minorBidi"/>
        </w:rPr>
        <w:t>6</w:t>
      </w:r>
      <w:r w:rsidR="00A271C1" w:rsidRPr="00E50034">
        <w:rPr>
          <w:rFonts w:asciiTheme="minorBidi" w:eastAsia="Times New Roman" w:hAnsiTheme="minorBidi" w:cstheme="minorBidi"/>
          <w:cs/>
        </w:rPr>
        <w:t xml:space="preserve"> </w:t>
      </w:r>
      <w:r w:rsidRPr="00E50034">
        <w:rPr>
          <w:rFonts w:asciiTheme="minorBidi" w:eastAsia="Times New Roman" w:hAnsiTheme="minorBidi" w:cstheme="minorBidi"/>
          <w:cs/>
        </w:rPr>
        <w:t xml:space="preserve">พ.ศ. </w:t>
      </w:r>
      <w:r w:rsidRPr="00E50034">
        <w:rPr>
          <w:rFonts w:asciiTheme="minorBidi" w:eastAsia="Times New Roman" w:hAnsiTheme="minorBidi" w:cstheme="minorBidi"/>
        </w:rPr>
        <w:t>2550.</w:t>
      </w:r>
    </w:p>
    <w:p w14:paraId="144F2219" w14:textId="6910F5BB" w:rsidR="003F40EB" w:rsidRPr="00E50034" w:rsidRDefault="003F40EB" w:rsidP="00FF11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ind w:left="72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  <w:cs/>
        </w:rPr>
        <w:t xml:space="preserve">แนวทางจริยธรรมการทำวิจัยในคนแห่งชาติ ชมรมจริยธรรมการวิจัยในคนในประเทศไทย พ.ศ. </w:t>
      </w:r>
      <w:r w:rsidRPr="00E50034">
        <w:rPr>
          <w:rFonts w:asciiTheme="minorBidi" w:eastAsia="Times New Roman" w:hAnsiTheme="minorBidi" w:cstheme="minorBidi"/>
        </w:rPr>
        <w:t>2550</w:t>
      </w:r>
    </w:p>
    <w:p w14:paraId="4AB00603" w14:textId="457DF524" w:rsidR="003654D5" w:rsidRPr="00E50034" w:rsidRDefault="003654D5" w:rsidP="00FF11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ind w:left="720"/>
        <w:rPr>
          <w:rFonts w:asciiTheme="minorBidi" w:eastAsia="Times New Roman" w:hAnsiTheme="minorBidi" w:cstheme="minorBidi"/>
          <w:color w:val="FF0000"/>
        </w:rPr>
      </w:pPr>
      <w:r w:rsidRPr="00E50034">
        <w:rPr>
          <w:rFonts w:asciiTheme="minorBidi" w:eastAsia="Times New Roman" w:hAnsiTheme="minorBidi" w:cstheme="minorBidi"/>
          <w:color w:val="FF0000"/>
          <w:cs/>
        </w:rPr>
        <w:t xml:space="preserve">แนวทางจริยธรรมการทำวิจัยที่เกี่ยวข้องกับมนุษย์. สำนักงานการวิจัยแห่งชาติและกระทรวงอุดมศึกษา วิทยาศาสตร์ วิจัยและนวัตกรรม พ.ศ. </w:t>
      </w:r>
      <w:r w:rsidR="00A86477">
        <w:rPr>
          <w:rFonts w:asciiTheme="minorBidi" w:eastAsia="Times New Roman" w:hAnsiTheme="minorBidi" w:cstheme="minorBidi"/>
          <w:color w:val="FF0000"/>
        </w:rPr>
        <w:t>2564</w:t>
      </w:r>
    </w:p>
    <w:p w14:paraId="3ADBCBA9" w14:textId="2E2FBD96" w:rsidR="003F40EB" w:rsidRPr="00E50034" w:rsidRDefault="003F40EB" w:rsidP="00FF11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ind w:left="72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</w:rPr>
        <w:t>Standards and Operational Guidance for Ethics Review of Heath-Related Research with Human Participants,</w:t>
      </w:r>
      <w:r w:rsidR="000B4909" w:rsidRPr="00E50034">
        <w:rPr>
          <w:rFonts w:asciiTheme="minorBidi" w:eastAsia="Times New Roman" w:hAnsiTheme="minorBidi" w:cstheme="minorBidi"/>
        </w:rPr>
        <w:t xml:space="preserve"> </w:t>
      </w:r>
      <w:r w:rsidRPr="00E50034">
        <w:rPr>
          <w:rFonts w:asciiTheme="minorBidi" w:eastAsia="Times New Roman" w:hAnsiTheme="minorBidi" w:cstheme="minorBidi"/>
        </w:rPr>
        <w:t>WHO 2011</w:t>
      </w:r>
    </w:p>
    <w:p w14:paraId="1D20DD2D" w14:textId="77777777" w:rsidR="003F40EB" w:rsidRPr="00E50034" w:rsidRDefault="003F40EB" w:rsidP="00FF11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ind w:left="720"/>
        <w:rPr>
          <w:rFonts w:asciiTheme="minorBidi" w:eastAsia="Times New Roman" w:hAnsiTheme="minorBidi" w:cstheme="minorBidi"/>
        </w:rPr>
      </w:pPr>
      <w:r w:rsidRPr="00E50034">
        <w:rPr>
          <w:rFonts w:asciiTheme="minorBidi" w:hAnsiTheme="minorBidi" w:cstheme="minorBidi"/>
        </w:rPr>
        <w:t>International Conference on Harmonization, Guidance on Good Clinical Practice (ICH GCP)</w:t>
      </w:r>
      <w:r w:rsidRPr="00E50034">
        <w:rPr>
          <w:rFonts w:asciiTheme="minorBidi" w:eastAsia="Times New Roman" w:hAnsiTheme="minorBidi" w:cstheme="minorBidi"/>
        </w:rPr>
        <w:t xml:space="preserve"> </w:t>
      </w:r>
      <w:r w:rsidRPr="00E50034">
        <w:rPr>
          <w:rFonts w:asciiTheme="minorBidi" w:hAnsiTheme="minorBidi" w:cstheme="minorBidi"/>
        </w:rPr>
        <w:t>1996</w:t>
      </w:r>
    </w:p>
    <w:p w14:paraId="10D1C577" w14:textId="77777777" w:rsidR="003F40EB" w:rsidRPr="00E50034" w:rsidRDefault="003F40EB" w:rsidP="00FF11AD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Theme="minorBidi" w:eastAsia="Times New Roman" w:hAnsiTheme="minorBidi" w:cstheme="minorBidi"/>
        </w:rPr>
      </w:pPr>
      <w:r w:rsidRPr="00E50034">
        <w:rPr>
          <w:rFonts w:asciiTheme="minorBidi" w:hAnsiTheme="minorBidi" w:cstheme="minorBidi"/>
        </w:rPr>
        <w:t xml:space="preserve">US Regulation </w:t>
      </w:r>
      <w:r w:rsidRPr="00E50034">
        <w:rPr>
          <w:rFonts w:asciiTheme="minorBidi" w:eastAsia="Times New Roman" w:hAnsiTheme="minorBidi" w:cstheme="minorBidi"/>
        </w:rPr>
        <w:t>21 CFR 56.108, 56.109, 56.113</w:t>
      </w:r>
    </w:p>
    <w:p w14:paraId="5A912FF5" w14:textId="77777777" w:rsidR="003F40EB" w:rsidRPr="00E50034" w:rsidRDefault="003F40EB" w:rsidP="00FF11AD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Theme="minorBidi" w:eastAsia="Times New Roman" w:hAnsiTheme="minorBidi" w:cstheme="minorBidi"/>
        </w:rPr>
      </w:pPr>
      <w:r w:rsidRPr="00E50034">
        <w:rPr>
          <w:rFonts w:asciiTheme="minorBidi" w:hAnsiTheme="minorBidi" w:cstheme="minorBidi"/>
        </w:rPr>
        <w:t xml:space="preserve">US Regulation </w:t>
      </w:r>
      <w:r w:rsidRPr="00E50034">
        <w:rPr>
          <w:rFonts w:asciiTheme="minorBidi" w:eastAsia="Times New Roman" w:hAnsiTheme="minorBidi" w:cstheme="minorBidi"/>
        </w:rPr>
        <w:t>45 CFR 46.108</w:t>
      </w:r>
    </w:p>
    <w:p w14:paraId="0EE9C005" w14:textId="77777777" w:rsidR="003F40EB" w:rsidRPr="00E50034" w:rsidRDefault="003F40EB" w:rsidP="00FF11AD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Theme="minorBidi" w:eastAsia="Times New Roman" w:hAnsiTheme="minorBidi" w:cstheme="minorBidi"/>
        </w:rPr>
      </w:pPr>
      <w:r w:rsidRPr="00E50034">
        <w:rPr>
          <w:rFonts w:asciiTheme="minorBidi" w:hAnsiTheme="minorBidi" w:cstheme="minorBidi"/>
          <w:lang w:eastAsia="th-TH"/>
        </w:rPr>
        <w:t>The National and International Ethical Guidelines for Biomedical Research Involving Human Subjects (CIOMS)</w:t>
      </w:r>
      <w:r w:rsidRPr="00E50034">
        <w:rPr>
          <w:rFonts w:asciiTheme="minorBidi" w:hAnsiTheme="minorBidi" w:cstheme="minorBidi"/>
        </w:rPr>
        <w:t xml:space="preserve"> </w:t>
      </w:r>
      <w:r w:rsidRPr="00E50034">
        <w:rPr>
          <w:rFonts w:asciiTheme="minorBidi" w:eastAsia="Times New Roman" w:hAnsiTheme="minorBidi" w:cstheme="minorBidi"/>
        </w:rPr>
        <w:t>2016</w:t>
      </w:r>
    </w:p>
    <w:p w14:paraId="38783684" w14:textId="6EBB1FD3" w:rsidR="003F40EB" w:rsidRPr="00E50034" w:rsidRDefault="003F40EB" w:rsidP="00FF11AD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Theme="minorBidi" w:eastAsia="Times New Roman" w:hAnsiTheme="minorBidi" w:cstheme="minorBidi"/>
        </w:rPr>
      </w:pPr>
      <w:r w:rsidRPr="00E50034">
        <w:rPr>
          <w:rFonts w:asciiTheme="minorBidi" w:hAnsiTheme="minorBidi" w:cstheme="minorBidi"/>
          <w:cs/>
          <w:lang w:eastAsia="th-TH"/>
        </w:rPr>
        <w:t xml:space="preserve">คำปฏิญญาแห่งเฮลซิงกิ </w:t>
      </w:r>
      <w:r w:rsidRPr="00E50034">
        <w:rPr>
          <w:rFonts w:asciiTheme="minorBidi" w:hAnsiTheme="minorBidi" w:cstheme="minorBidi"/>
          <w:lang w:eastAsia="th-TH"/>
        </w:rPr>
        <w:t xml:space="preserve">(Declaration of Helsinki) </w:t>
      </w:r>
      <w:r w:rsidRPr="00E50034">
        <w:rPr>
          <w:rFonts w:asciiTheme="minorBidi" w:eastAsia="Times New Roman" w:hAnsiTheme="minorBidi" w:cstheme="minorBidi"/>
        </w:rPr>
        <w:t>2013</w:t>
      </w:r>
    </w:p>
    <w:p w14:paraId="199D903B" w14:textId="06608980" w:rsidR="0069154A" w:rsidRPr="00E50034" w:rsidRDefault="004152B8" w:rsidP="00FF11AD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</w:rPr>
        <w:t xml:space="preserve">ICH </w:t>
      </w:r>
      <w:proofErr w:type="spellStart"/>
      <w:r w:rsidRPr="00E50034">
        <w:rPr>
          <w:rFonts w:asciiTheme="minorBidi" w:eastAsia="Times New Roman" w:hAnsiTheme="minorBidi" w:cstheme="minorBidi"/>
        </w:rPr>
        <w:t>Harmonised</w:t>
      </w:r>
      <w:proofErr w:type="spellEnd"/>
      <w:r w:rsidRPr="00E50034">
        <w:rPr>
          <w:rFonts w:asciiTheme="minorBidi" w:eastAsia="Times New Roman" w:hAnsiTheme="minorBidi" w:cstheme="minorBidi"/>
        </w:rPr>
        <w:t xml:space="preserve"> Guideline Integrated Addendum to ICH E6 (R1): Guidelines for Good Clinical Practice.E6 (R2),2016</w:t>
      </w:r>
    </w:p>
    <w:p w14:paraId="4CB2D42A" w14:textId="133B0F4B" w:rsidR="0069154A" w:rsidRPr="00E50034" w:rsidRDefault="0069154A" w:rsidP="00FF11AD">
      <w:pPr>
        <w:numPr>
          <w:ilvl w:val="0"/>
          <w:numId w:val="12"/>
        </w:numPr>
        <w:autoSpaceDE w:val="0"/>
        <w:autoSpaceDN w:val="0"/>
        <w:adjustRightInd w:val="0"/>
        <w:ind w:left="720"/>
        <w:rPr>
          <w:rFonts w:asciiTheme="minorBidi" w:eastAsia="Times New Roman" w:hAnsiTheme="minorBidi" w:cstheme="minorBidi"/>
        </w:rPr>
      </w:pPr>
      <w:r w:rsidRPr="00E50034">
        <w:rPr>
          <w:rFonts w:asciiTheme="minorBidi" w:eastAsia="Times New Roman" w:hAnsiTheme="minorBidi" w:cstheme="minorBidi"/>
        </w:rPr>
        <w:t>National Policy and Guidelines for Human Research, National Research Council of Thailand (NRCT) 2015.</w:t>
      </w:r>
    </w:p>
    <w:p w14:paraId="47BD9EF8" w14:textId="7032B01D" w:rsidR="00A750D8" w:rsidRPr="00E50034" w:rsidRDefault="00A750D8" w:rsidP="00FF11AD">
      <w:pPr>
        <w:pStyle w:val="ListParagraph"/>
        <w:numPr>
          <w:ilvl w:val="0"/>
          <w:numId w:val="12"/>
        </w:numPr>
        <w:tabs>
          <w:tab w:val="left" w:pos="720"/>
        </w:tabs>
        <w:ind w:left="709" w:hanging="349"/>
        <w:rPr>
          <w:rFonts w:asciiTheme="minorBidi" w:eastAsia="Times New Roman" w:hAnsiTheme="minorBidi" w:cstheme="minorBidi"/>
          <w:szCs w:val="28"/>
        </w:rPr>
      </w:pPr>
      <w:bookmarkStart w:id="3" w:name="_Hlk72604613"/>
      <w:r w:rsidRPr="00E50034">
        <w:rPr>
          <w:rFonts w:asciiTheme="minorBidi" w:eastAsia="Times New Roman" w:hAnsiTheme="minorBidi" w:cstheme="minorBidi"/>
          <w:szCs w:val="28"/>
        </w:rPr>
        <w:t xml:space="preserve">Achieving Guidance in Clinical Trial Safety Information among Stakeholder. Forum for Ethical Review Committees in Thailand (FERCIT) </w:t>
      </w:r>
      <w:r w:rsidRPr="00E50034">
        <w:rPr>
          <w:rFonts w:asciiTheme="minorBidi" w:eastAsia="Times New Roman" w:hAnsiTheme="minorBidi" w:cstheme="minorBidi"/>
          <w:szCs w:val="28"/>
          <w:cs/>
        </w:rPr>
        <w:t>2011.</w:t>
      </w:r>
    </w:p>
    <w:p w14:paraId="639B3EB2" w14:textId="3F85FBE7" w:rsidR="003654D5" w:rsidRPr="00E50034" w:rsidRDefault="003654D5" w:rsidP="003654D5">
      <w:pPr>
        <w:pStyle w:val="ListParagraph"/>
        <w:numPr>
          <w:ilvl w:val="0"/>
          <w:numId w:val="12"/>
        </w:numPr>
        <w:tabs>
          <w:tab w:val="left" w:pos="720"/>
        </w:tabs>
        <w:ind w:left="709" w:hanging="349"/>
        <w:rPr>
          <w:rFonts w:asciiTheme="minorBidi" w:eastAsia="Times New Roman" w:hAnsiTheme="minorBidi" w:cstheme="minorBidi"/>
          <w:color w:val="FF0000"/>
          <w:szCs w:val="28"/>
        </w:rPr>
      </w:pPr>
      <w:r w:rsidRPr="00E50034">
        <w:rPr>
          <w:rFonts w:asciiTheme="minorBidi" w:eastAsia="Times New Roman" w:hAnsiTheme="minorBidi" w:cstheme="minorBidi"/>
          <w:color w:val="FF0000"/>
          <w:szCs w:val="28"/>
        </w:rPr>
        <w:t xml:space="preserve">Guidance for research ethics committees for rapid review of research during public health emergencies (World Health Organization) </w:t>
      </w:r>
      <w:r w:rsidRPr="00E50034">
        <w:rPr>
          <w:rFonts w:asciiTheme="minorBidi" w:eastAsia="Times New Roman" w:hAnsiTheme="minorBidi" w:cstheme="minorBidi"/>
          <w:color w:val="FF0000"/>
          <w:szCs w:val="28"/>
          <w:cs/>
        </w:rPr>
        <w:t>2020</w:t>
      </w:r>
    </w:p>
    <w:p w14:paraId="5056D9FF" w14:textId="77777777" w:rsidR="00023585" w:rsidRPr="00E50034" w:rsidRDefault="007F1F99" w:rsidP="00FF11AD">
      <w:pPr>
        <w:pStyle w:val="ListParagraph"/>
        <w:numPr>
          <w:ilvl w:val="0"/>
          <w:numId w:val="12"/>
        </w:numPr>
        <w:tabs>
          <w:tab w:val="left" w:pos="720"/>
        </w:tabs>
        <w:ind w:left="709" w:hanging="349"/>
        <w:rPr>
          <w:rFonts w:asciiTheme="minorBidi" w:eastAsia="Times New Roman" w:hAnsiTheme="minorBidi" w:cstheme="minorBidi"/>
          <w:szCs w:val="28"/>
        </w:rPr>
      </w:pPr>
      <w:r w:rsidRPr="00E50034">
        <w:rPr>
          <w:rFonts w:asciiTheme="minorBidi" w:eastAsia="Times New Roman" w:hAnsiTheme="minorBidi" w:cstheme="minorBidi"/>
          <w:szCs w:val="28"/>
        </w:rPr>
        <w:t>WHO tool for benchmarking ethics oversight of health-related research involving human participants 2023</w:t>
      </w:r>
    </w:p>
    <w:p w14:paraId="4B9BEA98" w14:textId="02868710" w:rsidR="00954268" w:rsidRPr="00E50034" w:rsidRDefault="00954268" w:rsidP="00FF11AD">
      <w:pPr>
        <w:pStyle w:val="ListParagraph"/>
        <w:tabs>
          <w:tab w:val="left" w:pos="720"/>
        </w:tabs>
        <w:ind w:left="1080"/>
        <w:rPr>
          <w:rFonts w:asciiTheme="minorBidi" w:eastAsia="Times New Roman" w:hAnsiTheme="minorBidi" w:cstheme="minorBidi"/>
          <w:color w:val="FF0000"/>
          <w:szCs w:val="28"/>
          <w:highlight w:val="yellow"/>
        </w:rPr>
      </w:pPr>
    </w:p>
    <w:bookmarkEnd w:id="3"/>
    <w:p w14:paraId="42CD4AD8" w14:textId="0C8EDBC2" w:rsidR="00F77455" w:rsidRPr="00E50034" w:rsidRDefault="00F77455" w:rsidP="00FF11AD">
      <w:pPr>
        <w:rPr>
          <w:rFonts w:asciiTheme="minorBidi" w:eastAsia="Times New Roman" w:hAnsiTheme="minorBidi" w:cstheme="minorBidi"/>
        </w:rPr>
      </w:pPr>
    </w:p>
    <w:p w14:paraId="6405368E" w14:textId="77777777" w:rsidR="00F77455" w:rsidRPr="00E50034" w:rsidRDefault="00F77455" w:rsidP="00FF11AD">
      <w:pPr>
        <w:rPr>
          <w:rFonts w:asciiTheme="minorBidi" w:eastAsia="Times New Roman" w:hAnsiTheme="minorBidi" w:cstheme="minorBidi"/>
        </w:rPr>
      </w:pPr>
    </w:p>
    <w:p w14:paraId="736444D4" w14:textId="36553677" w:rsidR="003F40EB" w:rsidRPr="00E50034" w:rsidRDefault="003F40EB" w:rsidP="00FF11AD">
      <w:pPr>
        <w:rPr>
          <w:rFonts w:asciiTheme="minorBidi" w:eastAsia="Times New Roman" w:hAnsiTheme="minorBidi" w:cstheme="minorBidi"/>
        </w:rPr>
      </w:pPr>
    </w:p>
    <w:sectPr w:rsidR="003F40EB" w:rsidRPr="00E50034" w:rsidSect="001C6517">
      <w:footerReference w:type="default" r:id="rId13"/>
      <w:pgSz w:w="11906" w:h="16838" w:code="9"/>
      <w:pgMar w:top="709" w:right="1440" w:bottom="1440" w:left="1440" w:header="432" w:footer="43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1FD9F" w14:textId="77777777" w:rsidR="00E167E1" w:rsidRDefault="00E167E1" w:rsidP="0004703F">
      <w:r>
        <w:separator/>
      </w:r>
    </w:p>
  </w:endnote>
  <w:endnote w:type="continuationSeparator" w:id="0">
    <w:p w14:paraId="44AE8C23" w14:textId="77777777" w:rsidR="00E167E1" w:rsidRDefault="00E167E1" w:rsidP="000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81838" w14:textId="1A0095B1" w:rsidR="00AC3930" w:rsidRPr="00D24485" w:rsidRDefault="00AC3930" w:rsidP="00E6123D">
    <w:pPr>
      <w:pStyle w:val="Footer"/>
      <w:tabs>
        <w:tab w:val="left" w:pos="4185"/>
        <w:tab w:val="center" w:pos="4960"/>
      </w:tabs>
      <w:jc w:val="center"/>
      <w:rPr>
        <w:rFonts w:cs="Cordia New"/>
        <w:szCs w:val="28"/>
      </w:rPr>
    </w:pPr>
    <w:r w:rsidRPr="00D24485">
      <w:rPr>
        <w:rFonts w:cs="Cordia New"/>
        <w:szCs w:val="28"/>
      </w:rPr>
      <w:t xml:space="preserve">Page </w:t>
    </w:r>
    <w:r w:rsidRPr="00D24485">
      <w:rPr>
        <w:rFonts w:cs="Cordia New"/>
        <w:szCs w:val="28"/>
      </w:rPr>
      <w:fldChar w:fldCharType="begin"/>
    </w:r>
    <w:r w:rsidRPr="00D24485">
      <w:rPr>
        <w:rFonts w:cs="Cordia New"/>
        <w:szCs w:val="28"/>
      </w:rPr>
      <w:instrText xml:space="preserve"> PAGE  \* Arabic  \* MERGEFORMAT </w:instrText>
    </w:r>
    <w:r w:rsidRPr="00D24485">
      <w:rPr>
        <w:rFonts w:cs="Cordia New"/>
        <w:szCs w:val="28"/>
      </w:rPr>
      <w:fldChar w:fldCharType="separate"/>
    </w:r>
    <w:r w:rsidR="00E50034">
      <w:rPr>
        <w:rFonts w:cs="Cordia New"/>
        <w:noProof/>
        <w:szCs w:val="28"/>
      </w:rPr>
      <w:t>2</w:t>
    </w:r>
    <w:r w:rsidRPr="00D24485">
      <w:rPr>
        <w:rFonts w:cs="Cordia New"/>
        <w:szCs w:val="28"/>
      </w:rPr>
      <w:fldChar w:fldCharType="end"/>
    </w:r>
    <w:r>
      <w:rPr>
        <w:rFonts w:cs="Cordia New" w:hint="cs"/>
        <w:szCs w:val="28"/>
        <w:cs/>
      </w:rPr>
      <w:t>/</w:t>
    </w:r>
    <w:r w:rsidR="00BA2C8D">
      <w:rPr>
        <w:rFonts w:cs="Cordia New"/>
        <w:szCs w:val="2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E3FAB" w14:textId="77777777" w:rsidR="00E167E1" w:rsidRDefault="00E167E1" w:rsidP="0004703F">
      <w:r>
        <w:separator/>
      </w:r>
    </w:p>
  </w:footnote>
  <w:footnote w:type="continuationSeparator" w:id="0">
    <w:p w14:paraId="4F4B1401" w14:textId="77777777" w:rsidR="00E167E1" w:rsidRDefault="00E167E1" w:rsidP="000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3F13"/>
    <w:multiLevelType w:val="hybridMultilevel"/>
    <w:tmpl w:val="5412C6E6"/>
    <w:lvl w:ilvl="0" w:tplc="E2F2E744">
      <w:start w:val="1"/>
      <w:numFmt w:val="decimal"/>
      <w:lvlText w:val="%1."/>
      <w:lvlJc w:val="left"/>
      <w:pPr>
        <w:ind w:left="985" w:hanging="360"/>
      </w:pPr>
      <w:rPr>
        <w:color w:val="auto"/>
      </w:rPr>
    </w:lvl>
    <w:lvl w:ilvl="1" w:tplc="468E4C96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  <w:b/>
        <w:bCs w:val="0"/>
      </w:rPr>
    </w:lvl>
    <w:lvl w:ilvl="2" w:tplc="4198E8B0">
      <w:start w:val="1"/>
      <w:numFmt w:val="bullet"/>
      <w:lvlText w:val=""/>
      <w:lvlJc w:val="left"/>
      <w:pPr>
        <w:ind w:left="2425" w:hanging="180"/>
      </w:pPr>
      <w:rPr>
        <w:rFonts w:ascii="Wingdings 3" w:hAnsi="Wingdings 3" w:hint="default"/>
        <w:b w:val="0"/>
        <w:bCs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3145" w:hanging="360"/>
      </w:pPr>
    </w:lvl>
    <w:lvl w:ilvl="4" w:tplc="04090019" w:tentative="1">
      <w:start w:val="1"/>
      <w:numFmt w:val="lowerLetter"/>
      <w:lvlText w:val="%5."/>
      <w:lvlJc w:val="left"/>
      <w:pPr>
        <w:ind w:left="3865" w:hanging="360"/>
      </w:pPr>
    </w:lvl>
    <w:lvl w:ilvl="5" w:tplc="0409001B" w:tentative="1">
      <w:start w:val="1"/>
      <w:numFmt w:val="lowerRoman"/>
      <w:lvlText w:val="%6."/>
      <w:lvlJc w:val="right"/>
      <w:pPr>
        <w:ind w:left="4585" w:hanging="180"/>
      </w:pPr>
    </w:lvl>
    <w:lvl w:ilvl="6" w:tplc="0409000F" w:tentative="1">
      <w:start w:val="1"/>
      <w:numFmt w:val="decimal"/>
      <w:lvlText w:val="%7."/>
      <w:lvlJc w:val="left"/>
      <w:pPr>
        <w:ind w:left="5305" w:hanging="360"/>
      </w:pPr>
    </w:lvl>
    <w:lvl w:ilvl="7" w:tplc="04090019" w:tentative="1">
      <w:start w:val="1"/>
      <w:numFmt w:val="lowerLetter"/>
      <w:lvlText w:val="%8."/>
      <w:lvlJc w:val="left"/>
      <w:pPr>
        <w:ind w:left="6025" w:hanging="360"/>
      </w:pPr>
    </w:lvl>
    <w:lvl w:ilvl="8" w:tplc="04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1" w15:restartNumberingAfterBreak="0">
    <w:nsid w:val="12503A59"/>
    <w:multiLevelType w:val="multilevel"/>
    <w:tmpl w:val="71E001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  <w:color w:val="000000"/>
      </w:rPr>
    </w:lvl>
  </w:abstractNum>
  <w:abstractNum w:abstractNumId="2" w15:restartNumberingAfterBreak="0">
    <w:nsid w:val="129B7842"/>
    <w:multiLevelType w:val="hybridMultilevel"/>
    <w:tmpl w:val="BBCE7EE2"/>
    <w:lvl w:ilvl="0" w:tplc="8D50C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400679C"/>
    <w:multiLevelType w:val="multilevel"/>
    <w:tmpl w:val="4A561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  <w:u w:val="none"/>
      </w:rPr>
    </w:lvl>
    <w:lvl w:ilvl="1">
      <w:start w:val="1"/>
      <w:numFmt w:val="decimal"/>
      <w:lvlText w:val="%1.%2"/>
      <w:lvlJc w:val="left"/>
      <w:pPr>
        <w:ind w:left="170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41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755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10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780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15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0855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2200" w:hanging="1440"/>
      </w:pPr>
      <w:rPr>
        <w:rFonts w:hint="default"/>
        <w:b w:val="0"/>
        <w:u w:val="none"/>
      </w:rPr>
    </w:lvl>
  </w:abstractNum>
  <w:abstractNum w:abstractNumId="4" w15:restartNumberingAfterBreak="0">
    <w:nsid w:val="173A35C1"/>
    <w:multiLevelType w:val="hybridMultilevel"/>
    <w:tmpl w:val="B8320CA6"/>
    <w:lvl w:ilvl="0" w:tplc="29642DA0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F0B94"/>
    <w:multiLevelType w:val="hybridMultilevel"/>
    <w:tmpl w:val="FFE21B68"/>
    <w:lvl w:ilvl="0" w:tplc="C4743A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F6D5A"/>
    <w:multiLevelType w:val="hybridMultilevel"/>
    <w:tmpl w:val="A8DA2262"/>
    <w:lvl w:ilvl="0" w:tplc="3FDC5390">
      <w:start w:val="1"/>
      <w:numFmt w:val="decimal"/>
      <w:lvlText w:val="%1."/>
      <w:lvlJc w:val="left"/>
      <w:pPr>
        <w:ind w:left="1440" w:hanging="360"/>
      </w:pPr>
      <w:rPr>
        <w:rFonts w:ascii="AngsanaUPC" w:hAnsi="AngsanaUPC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F63B7F"/>
    <w:multiLevelType w:val="hybridMultilevel"/>
    <w:tmpl w:val="09E27664"/>
    <w:lvl w:ilvl="0" w:tplc="F814B2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3D5B3B"/>
    <w:multiLevelType w:val="hybridMultilevel"/>
    <w:tmpl w:val="63308046"/>
    <w:lvl w:ilvl="0" w:tplc="8D50C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120EE2"/>
    <w:multiLevelType w:val="hybridMultilevel"/>
    <w:tmpl w:val="391C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F7C4C"/>
    <w:multiLevelType w:val="hybridMultilevel"/>
    <w:tmpl w:val="52785B16"/>
    <w:lvl w:ilvl="0" w:tplc="B75028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  <w:color w:val="000000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F4025C"/>
    <w:multiLevelType w:val="hybridMultilevel"/>
    <w:tmpl w:val="97D090EE"/>
    <w:lvl w:ilvl="0" w:tplc="B9E2AFFA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9208B"/>
    <w:multiLevelType w:val="hybridMultilevel"/>
    <w:tmpl w:val="C31C8EC4"/>
    <w:lvl w:ilvl="0" w:tplc="16120622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C3F84"/>
    <w:multiLevelType w:val="hybridMultilevel"/>
    <w:tmpl w:val="F1A6F62C"/>
    <w:lvl w:ilvl="0" w:tplc="889E788C">
      <w:start w:val="1"/>
      <w:numFmt w:val="decimal"/>
      <w:lvlText w:val="%1."/>
      <w:lvlJc w:val="left"/>
      <w:pPr>
        <w:ind w:left="170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25" w:hanging="360"/>
      </w:pPr>
    </w:lvl>
    <w:lvl w:ilvl="2" w:tplc="0409001B" w:tentative="1">
      <w:start w:val="1"/>
      <w:numFmt w:val="lowerRoman"/>
      <w:lvlText w:val="%3."/>
      <w:lvlJc w:val="right"/>
      <w:pPr>
        <w:ind w:left="3145" w:hanging="180"/>
      </w:pPr>
    </w:lvl>
    <w:lvl w:ilvl="3" w:tplc="0409000F" w:tentative="1">
      <w:start w:val="1"/>
      <w:numFmt w:val="decimal"/>
      <w:lvlText w:val="%4."/>
      <w:lvlJc w:val="left"/>
      <w:pPr>
        <w:ind w:left="3865" w:hanging="360"/>
      </w:pPr>
    </w:lvl>
    <w:lvl w:ilvl="4" w:tplc="04090019" w:tentative="1">
      <w:start w:val="1"/>
      <w:numFmt w:val="lowerLetter"/>
      <w:lvlText w:val="%5."/>
      <w:lvlJc w:val="left"/>
      <w:pPr>
        <w:ind w:left="4585" w:hanging="360"/>
      </w:pPr>
    </w:lvl>
    <w:lvl w:ilvl="5" w:tplc="0409001B" w:tentative="1">
      <w:start w:val="1"/>
      <w:numFmt w:val="lowerRoman"/>
      <w:lvlText w:val="%6."/>
      <w:lvlJc w:val="right"/>
      <w:pPr>
        <w:ind w:left="5305" w:hanging="180"/>
      </w:pPr>
    </w:lvl>
    <w:lvl w:ilvl="6" w:tplc="0409000F" w:tentative="1">
      <w:start w:val="1"/>
      <w:numFmt w:val="decimal"/>
      <w:lvlText w:val="%7."/>
      <w:lvlJc w:val="left"/>
      <w:pPr>
        <w:ind w:left="6025" w:hanging="360"/>
      </w:pPr>
    </w:lvl>
    <w:lvl w:ilvl="7" w:tplc="04090019" w:tentative="1">
      <w:start w:val="1"/>
      <w:numFmt w:val="lowerLetter"/>
      <w:lvlText w:val="%8."/>
      <w:lvlJc w:val="left"/>
      <w:pPr>
        <w:ind w:left="6745" w:hanging="360"/>
      </w:pPr>
    </w:lvl>
    <w:lvl w:ilvl="8" w:tplc="0409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14" w15:restartNumberingAfterBreak="0">
    <w:nsid w:val="3DEF35C7"/>
    <w:multiLevelType w:val="hybridMultilevel"/>
    <w:tmpl w:val="63308046"/>
    <w:lvl w:ilvl="0" w:tplc="8D50C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DB1FAD"/>
    <w:multiLevelType w:val="hybridMultilevel"/>
    <w:tmpl w:val="BBCE7EE2"/>
    <w:lvl w:ilvl="0" w:tplc="8D50C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5FA414B"/>
    <w:multiLevelType w:val="hybridMultilevel"/>
    <w:tmpl w:val="3EBC4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096548"/>
    <w:multiLevelType w:val="hybridMultilevel"/>
    <w:tmpl w:val="9B78BB8A"/>
    <w:lvl w:ilvl="0" w:tplc="040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25" w:hanging="360"/>
      </w:pPr>
    </w:lvl>
    <w:lvl w:ilvl="2" w:tplc="0409001B" w:tentative="1">
      <w:start w:val="1"/>
      <w:numFmt w:val="lowerRoman"/>
      <w:lvlText w:val="%3."/>
      <w:lvlJc w:val="right"/>
      <w:pPr>
        <w:ind w:left="3145" w:hanging="180"/>
      </w:pPr>
    </w:lvl>
    <w:lvl w:ilvl="3" w:tplc="0409000F" w:tentative="1">
      <w:start w:val="1"/>
      <w:numFmt w:val="decimal"/>
      <w:lvlText w:val="%4."/>
      <w:lvlJc w:val="left"/>
      <w:pPr>
        <w:ind w:left="3865" w:hanging="360"/>
      </w:pPr>
    </w:lvl>
    <w:lvl w:ilvl="4" w:tplc="04090019" w:tentative="1">
      <w:start w:val="1"/>
      <w:numFmt w:val="lowerLetter"/>
      <w:lvlText w:val="%5."/>
      <w:lvlJc w:val="left"/>
      <w:pPr>
        <w:ind w:left="4585" w:hanging="360"/>
      </w:pPr>
    </w:lvl>
    <w:lvl w:ilvl="5" w:tplc="0409001B" w:tentative="1">
      <w:start w:val="1"/>
      <w:numFmt w:val="lowerRoman"/>
      <w:lvlText w:val="%6."/>
      <w:lvlJc w:val="right"/>
      <w:pPr>
        <w:ind w:left="5305" w:hanging="180"/>
      </w:pPr>
    </w:lvl>
    <w:lvl w:ilvl="6" w:tplc="0409000F" w:tentative="1">
      <w:start w:val="1"/>
      <w:numFmt w:val="decimal"/>
      <w:lvlText w:val="%7."/>
      <w:lvlJc w:val="left"/>
      <w:pPr>
        <w:ind w:left="6025" w:hanging="360"/>
      </w:pPr>
    </w:lvl>
    <w:lvl w:ilvl="7" w:tplc="04090019" w:tentative="1">
      <w:start w:val="1"/>
      <w:numFmt w:val="lowerLetter"/>
      <w:lvlText w:val="%8."/>
      <w:lvlJc w:val="left"/>
      <w:pPr>
        <w:ind w:left="6745" w:hanging="360"/>
      </w:pPr>
    </w:lvl>
    <w:lvl w:ilvl="8" w:tplc="0409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18" w15:restartNumberingAfterBreak="0">
    <w:nsid w:val="4F623460"/>
    <w:multiLevelType w:val="hybridMultilevel"/>
    <w:tmpl w:val="0118703A"/>
    <w:lvl w:ilvl="0" w:tplc="F6CEE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EB8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CE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05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0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A0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A1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AD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25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6523C8"/>
    <w:multiLevelType w:val="multilevel"/>
    <w:tmpl w:val="ACE2EE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  <w:color w:val="000000"/>
      </w:rPr>
    </w:lvl>
  </w:abstractNum>
  <w:abstractNum w:abstractNumId="20" w15:restartNumberingAfterBreak="0">
    <w:nsid w:val="57244F46"/>
    <w:multiLevelType w:val="hybridMultilevel"/>
    <w:tmpl w:val="DC86B4D4"/>
    <w:lvl w:ilvl="0" w:tplc="FE300BBE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45186"/>
    <w:multiLevelType w:val="hybridMultilevel"/>
    <w:tmpl w:val="3664FDDA"/>
    <w:lvl w:ilvl="0" w:tplc="1228F3C4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7425D"/>
    <w:multiLevelType w:val="hybridMultilevel"/>
    <w:tmpl w:val="2CE81346"/>
    <w:lvl w:ilvl="0" w:tplc="B3A8ABD8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F5AF0"/>
    <w:multiLevelType w:val="hybridMultilevel"/>
    <w:tmpl w:val="9EB06D2E"/>
    <w:lvl w:ilvl="0" w:tplc="F0B4A97C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30AEA"/>
    <w:multiLevelType w:val="hybridMultilevel"/>
    <w:tmpl w:val="F7FE74B0"/>
    <w:lvl w:ilvl="0" w:tplc="C3B484B8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F5A6A"/>
    <w:multiLevelType w:val="multilevel"/>
    <w:tmpl w:val="B19E86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6" w15:restartNumberingAfterBreak="0">
    <w:nsid w:val="6A162AE2"/>
    <w:multiLevelType w:val="multilevel"/>
    <w:tmpl w:val="4A561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  <w:u w:val="none"/>
      </w:rPr>
    </w:lvl>
    <w:lvl w:ilvl="1">
      <w:start w:val="1"/>
      <w:numFmt w:val="decimal"/>
      <w:lvlText w:val="%1.%2"/>
      <w:lvlJc w:val="left"/>
      <w:pPr>
        <w:ind w:left="170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41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755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10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780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15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0855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2200" w:hanging="1440"/>
      </w:pPr>
      <w:rPr>
        <w:rFonts w:hint="default"/>
        <w:b w:val="0"/>
        <w:u w:val="none"/>
      </w:rPr>
    </w:lvl>
  </w:abstractNum>
  <w:abstractNum w:abstractNumId="27" w15:restartNumberingAfterBreak="0">
    <w:nsid w:val="6CD31E5E"/>
    <w:multiLevelType w:val="hybridMultilevel"/>
    <w:tmpl w:val="8236D4A6"/>
    <w:lvl w:ilvl="0" w:tplc="8D50C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8C20843"/>
    <w:multiLevelType w:val="hybridMultilevel"/>
    <w:tmpl w:val="5DEEDF26"/>
    <w:lvl w:ilvl="0" w:tplc="8D50C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0"/>
  </w:num>
  <w:num w:numId="5">
    <w:abstractNumId w:val="8"/>
  </w:num>
  <w:num w:numId="6">
    <w:abstractNumId w:val="14"/>
  </w:num>
  <w:num w:numId="7">
    <w:abstractNumId w:val="28"/>
  </w:num>
  <w:num w:numId="8">
    <w:abstractNumId w:val="15"/>
  </w:num>
  <w:num w:numId="9">
    <w:abstractNumId w:val="27"/>
  </w:num>
  <w:num w:numId="10">
    <w:abstractNumId w:val="25"/>
  </w:num>
  <w:num w:numId="11">
    <w:abstractNumId w:val="16"/>
  </w:num>
  <w:num w:numId="12">
    <w:abstractNumId w:val="5"/>
  </w:num>
  <w:num w:numId="13">
    <w:abstractNumId w:val="12"/>
  </w:num>
  <w:num w:numId="14">
    <w:abstractNumId w:val="22"/>
  </w:num>
  <w:num w:numId="15">
    <w:abstractNumId w:val="20"/>
  </w:num>
  <w:num w:numId="16">
    <w:abstractNumId w:val="21"/>
  </w:num>
  <w:num w:numId="17">
    <w:abstractNumId w:val="23"/>
  </w:num>
  <w:num w:numId="18">
    <w:abstractNumId w:val="9"/>
  </w:num>
  <w:num w:numId="19">
    <w:abstractNumId w:val="0"/>
  </w:num>
  <w:num w:numId="20">
    <w:abstractNumId w:val="13"/>
  </w:num>
  <w:num w:numId="21">
    <w:abstractNumId w:val="17"/>
  </w:num>
  <w:num w:numId="22">
    <w:abstractNumId w:val="6"/>
  </w:num>
  <w:num w:numId="23">
    <w:abstractNumId w:val="18"/>
  </w:num>
  <w:num w:numId="24">
    <w:abstractNumId w:val="4"/>
  </w:num>
  <w:num w:numId="25">
    <w:abstractNumId w:val="11"/>
  </w:num>
  <w:num w:numId="26">
    <w:abstractNumId w:val="24"/>
  </w:num>
  <w:num w:numId="27">
    <w:abstractNumId w:val="26"/>
  </w:num>
  <w:num w:numId="28">
    <w:abstractNumId w:val="3"/>
  </w:num>
  <w:num w:numId="2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CC3"/>
    <w:rsid w:val="000065A7"/>
    <w:rsid w:val="00010236"/>
    <w:rsid w:val="00015D0F"/>
    <w:rsid w:val="00017BD4"/>
    <w:rsid w:val="00022369"/>
    <w:rsid w:val="00023585"/>
    <w:rsid w:val="000259DA"/>
    <w:rsid w:val="00026062"/>
    <w:rsid w:val="00026660"/>
    <w:rsid w:val="00030E27"/>
    <w:rsid w:val="000315A5"/>
    <w:rsid w:val="000353F6"/>
    <w:rsid w:val="00036889"/>
    <w:rsid w:val="00042102"/>
    <w:rsid w:val="00046B6D"/>
    <w:rsid w:val="00046CD7"/>
    <w:rsid w:val="0004703F"/>
    <w:rsid w:val="00050846"/>
    <w:rsid w:val="0005159B"/>
    <w:rsid w:val="00052628"/>
    <w:rsid w:val="00072CB0"/>
    <w:rsid w:val="000770AC"/>
    <w:rsid w:val="000A5214"/>
    <w:rsid w:val="000B22BE"/>
    <w:rsid w:val="000B4909"/>
    <w:rsid w:val="000B662C"/>
    <w:rsid w:val="000C0EC0"/>
    <w:rsid w:val="000C715D"/>
    <w:rsid w:val="000D5CCC"/>
    <w:rsid w:val="000D7AB5"/>
    <w:rsid w:val="000E2315"/>
    <w:rsid w:val="000E2913"/>
    <w:rsid w:val="000E76C9"/>
    <w:rsid w:val="000F15D5"/>
    <w:rsid w:val="000F5563"/>
    <w:rsid w:val="00101F3C"/>
    <w:rsid w:val="00102769"/>
    <w:rsid w:val="00102E79"/>
    <w:rsid w:val="0010478D"/>
    <w:rsid w:val="001102E8"/>
    <w:rsid w:val="00115D64"/>
    <w:rsid w:val="0012123E"/>
    <w:rsid w:val="00121B5F"/>
    <w:rsid w:val="00122656"/>
    <w:rsid w:val="001261F1"/>
    <w:rsid w:val="001279F1"/>
    <w:rsid w:val="00127DE5"/>
    <w:rsid w:val="00141821"/>
    <w:rsid w:val="00142E4C"/>
    <w:rsid w:val="00146B79"/>
    <w:rsid w:val="001541A0"/>
    <w:rsid w:val="001559E0"/>
    <w:rsid w:val="00156261"/>
    <w:rsid w:val="0015641D"/>
    <w:rsid w:val="00161C6C"/>
    <w:rsid w:val="0016687B"/>
    <w:rsid w:val="001679DB"/>
    <w:rsid w:val="0017057C"/>
    <w:rsid w:val="00173265"/>
    <w:rsid w:val="0018136E"/>
    <w:rsid w:val="001854B1"/>
    <w:rsid w:val="00185FF3"/>
    <w:rsid w:val="0018657A"/>
    <w:rsid w:val="00191351"/>
    <w:rsid w:val="001A43CE"/>
    <w:rsid w:val="001A4A9E"/>
    <w:rsid w:val="001A65FC"/>
    <w:rsid w:val="001B2261"/>
    <w:rsid w:val="001B4C4C"/>
    <w:rsid w:val="001C11CE"/>
    <w:rsid w:val="001C3451"/>
    <w:rsid w:val="001C6382"/>
    <w:rsid w:val="001C6517"/>
    <w:rsid w:val="001C7260"/>
    <w:rsid w:val="001D0854"/>
    <w:rsid w:val="001D1600"/>
    <w:rsid w:val="001D426C"/>
    <w:rsid w:val="001E1FDC"/>
    <w:rsid w:val="001E3071"/>
    <w:rsid w:val="001E4E55"/>
    <w:rsid w:val="001F4306"/>
    <w:rsid w:val="001F697A"/>
    <w:rsid w:val="00205CDC"/>
    <w:rsid w:val="00215088"/>
    <w:rsid w:val="00216CAB"/>
    <w:rsid w:val="00217D2C"/>
    <w:rsid w:val="00222B47"/>
    <w:rsid w:val="00236906"/>
    <w:rsid w:val="002416A7"/>
    <w:rsid w:val="002475F6"/>
    <w:rsid w:val="00250CDF"/>
    <w:rsid w:val="00252AF5"/>
    <w:rsid w:val="00257C7F"/>
    <w:rsid w:val="00263649"/>
    <w:rsid w:val="002653A0"/>
    <w:rsid w:val="00265E9D"/>
    <w:rsid w:val="00271245"/>
    <w:rsid w:val="00273F22"/>
    <w:rsid w:val="00276E5E"/>
    <w:rsid w:val="002775BA"/>
    <w:rsid w:val="00282D1F"/>
    <w:rsid w:val="00282FD9"/>
    <w:rsid w:val="002834C5"/>
    <w:rsid w:val="00286FEC"/>
    <w:rsid w:val="00291B88"/>
    <w:rsid w:val="00296484"/>
    <w:rsid w:val="00296FF4"/>
    <w:rsid w:val="00297A9A"/>
    <w:rsid w:val="002A08E1"/>
    <w:rsid w:val="002A4A72"/>
    <w:rsid w:val="002A5AE7"/>
    <w:rsid w:val="002A7D55"/>
    <w:rsid w:val="002B6815"/>
    <w:rsid w:val="002C1822"/>
    <w:rsid w:val="002C5A61"/>
    <w:rsid w:val="002C77E4"/>
    <w:rsid w:val="002C7C2A"/>
    <w:rsid w:val="002D25AB"/>
    <w:rsid w:val="002D6D26"/>
    <w:rsid w:val="002E3AC5"/>
    <w:rsid w:val="002F07C8"/>
    <w:rsid w:val="002F1022"/>
    <w:rsid w:val="002F362C"/>
    <w:rsid w:val="002F76E5"/>
    <w:rsid w:val="0030216B"/>
    <w:rsid w:val="003065CB"/>
    <w:rsid w:val="00321073"/>
    <w:rsid w:val="00323B49"/>
    <w:rsid w:val="00325B79"/>
    <w:rsid w:val="0032637F"/>
    <w:rsid w:val="00330966"/>
    <w:rsid w:val="00331092"/>
    <w:rsid w:val="0033384F"/>
    <w:rsid w:val="003350C1"/>
    <w:rsid w:val="0034221C"/>
    <w:rsid w:val="003438B5"/>
    <w:rsid w:val="00353939"/>
    <w:rsid w:val="00356D75"/>
    <w:rsid w:val="003643E3"/>
    <w:rsid w:val="003654D5"/>
    <w:rsid w:val="003736D3"/>
    <w:rsid w:val="00376345"/>
    <w:rsid w:val="00380ED6"/>
    <w:rsid w:val="003841C0"/>
    <w:rsid w:val="00384837"/>
    <w:rsid w:val="0038612F"/>
    <w:rsid w:val="00386779"/>
    <w:rsid w:val="00390285"/>
    <w:rsid w:val="00390B84"/>
    <w:rsid w:val="00397DEA"/>
    <w:rsid w:val="003A3CCC"/>
    <w:rsid w:val="003A6240"/>
    <w:rsid w:val="003B7ADA"/>
    <w:rsid w:val="003B7D7F"/>
    <w:rsid w:val="003C58DF"/>
    <w:rsid w:val="003D0DC0"/>
    <w:rsid w:val="003D1911"/>
    <w:rsid w:val="003D2883"/>
    <w:rsid w:val="003D3202"/>
    <w:rsid w:val="003D437A"/>
    <w:rsid w:val="003D4686"/>
    <w:rsid w:val="003D47C4"/>
    <w:rsid w:val="003D63B4"/>
    <w:rsid w:val="003D731F"/>
    <w:rsid w:val="003E1C66"/>
    <w:rsid w:val="003F0C10"/>
    <w:rsid w:val="003F40EB"/>
    <w:rsid w:val="003F7D00"/>
    <w:rsid w:val="00404A14"/>
    <w:rsid w:val="00407CE8"/>
    <w:rsid w:val="0041347B"/>
    <w:rsid w:val="004152B8"/>
    <w:rsid w:val="00415941"/>
    <w:rsid w:val="004171B1"/>
    <w:rsid w:val="00417E30"/>
    <w:rsid w:val="00420BEB"/>
    <w:rsid w:val="00421665"/>
    <w:rsid w:val="004218C3"/>
    <w:rsid w:val="004225A3"/>
    <w:rsid w:val="004227F6"/>
    <w:rsid w:val="00422942"/>
    <w:rsid w:val="00427418"/>
    <w:rsid w:val="00431B6A"/>
    <w:rsid w:val="00433608"/>
    <w:rsid w:val="00437FAD"/>
    <w:rsid w:val="0044383E"/>
    <w:rsid w:val="00447145"/>
    <w:rsid w:val="0044748B"/>
    <w:rsid w:val="00450062"/>
    <w:rsid w:val="0045025B"/>
    <w:rsid w:val="00452A84"/>
    <w:rsid w:val="0045449C"/>
    <w:rsid w:val="00466845"/>
    <w:rsid w:val="004713BD"/>
    <w:rsid w:val="00473C36"/>
    <w:rsid w:val="00475F8E"/>
    <w:rsid w:val="00484761"/>
    <w:rsid w:val="00484E0D"/>
    <w:rsid w:val="004A77ED"/>
    <w:rsid w:val="004A7CA6"/>
    <w:rsid w:val="004A7F59"/>
    <w:rsid w:val="004B010E"/>
    <w:rsid w:val="004B340F"/>
    <w:rsid w:val="004C0ED1"/>
    <w:rsid w:val="004D25C6"/>
    <w:rsid w:val="004D449A"/>
    <w:rsid w:val="004D4610"/>
    <w:rsid w:val="004E2617"/>
    <w:rsid w:val="004E31C6"/>
    <w:rsid w:val="004E32D5"/>
    <w:rsid w:val="004E6549"/>
    <w:rsid w:val="004E6E7C"/>
    <w:rsid w:val="004F5017"/>
    <w:rsid w:val="0050404D"/>
    <w:rsid w:val="005045EF"/>
    <w:rsid w:val="00510399"/>
    <w:rsid w:val="00514953"/>
    <w:rsid w:val="005160F4"/>
    <w:rsid w:val="0052146F"/>
    <w:rsid w:val="00522042"/>
    <w:rsid w:val="0052381B"/>
    <w:rsid w:val="00530F48"/>
    <w:rsid w:val="00535092"/>
    <w:rsid w:val="005373B6"/>
    <w:rsid w:val="00543D99"/>
    <w:rsid w:val="00547504"/>
    <w:rsid w:val="00552A62"/>
    <w:rsid w:val="00557961"/>
    <w:rsid w:val="00557D97"/>
    <w:rsid w:val="00572E53"/>
    <w:rsid w:val="0057456B"/>
    <w:rsid w:val="0058025D"/>
    <w:rsid w:val="00585DC2"/>
    <w:rsid w:val="005952F5"/>
    <w:rsid w:val="005976EF"/>
    <w:rsid w:val="005A2A78"/>
    <w:rsid w:val="005A3984"/>
    <w:rsid w:val="005A4BF5"/>
    <w:rsid w:val="005A7475"/>
    <w:rsid w:val="005B3524"/>
    <w:rsid w:val="005B4D67"/>
    <w:rsid w:val="005C5048"/>
    <w:rsid w:val="005D02DE"/>
    <w:rsid w:val="005D1F98"/>
    <w:rsid w:val="005D4447"/>
    <w:rsid w:val="005D6898"/>
    <w:rsid w:val="005E3431"/>
    <w:rsid w:val="005F14BE"/>
    <w:rsid w:val="005F3804"/>
    <w:rsid w:val="005F4609"/>
    <w:rsid w:val="005F5BC8"/>
    <w:rsid w:val="005F6FBA"/>
    <w:rsid w:val="006015C0"/>
    <w:rsid w:val="0060246A"/>
    <w:rsid w:val="006043B8"/>
    <w:rsid w:val="00606129"/>
    <w:rsid w:val="006067E5"/>
    <w:rsid w:val="006231A0"/>
    <w:rsid w:val="00624318"/>
    <w:rsid w:val="0064369A"/>
    <w:rsid w:val="0065255B"/>
    <w:rsid w:val="006534BB"/>
    <w:rsid w:val="00656EA6"/>
    <w:rsid w:val="006573DD"/>
    <w:rsid w:val="00657E2C"/>
    <w:rsid w:val="006645C0"/>
    <w:rsid w:val="00672F9F"/>
    <w:rsid w:val="00677DEA"/>
    <w:rsid w:val="00683AE6"/>
    <w:rsid w:val="00685768"/>
    <w:rsid w:val="0069154A"/>
    <w:rsid w:val="0069238A"/>
    <w:rsid w:val="00695FFB"/>
    <w:rsid w:val="006A7557"/>
    <w:rsid w:val="006B0E04"/>
    <w:rsid w:val="006B5230"/>
    <w:rsid w:val="006B5F65"/>
    <w:rsid w:val="006C2328"/>
    <w:rsid w:val="006C4E5A"/>
    <w:rsid w:val="006C7907"/>
    <w:rsid w:val="006D34B5"/>
    <w:rsid w:val="006D4EC7"/>
    <w:rsid w:val="006D580F"/>
    <w:rsid w:val="006D5C9E"/>
    <w:rsid w:val="006D74BF"/>
    <w:rsid w:val="006D75E7"/>
    <w:rsid w:val="006D78A6"/>
    <w:rsid w:val="006E445A"/>
    <w:rsid w:val="00700591"/>
    <w:rsid w:val="007005E9"/>
    <w:rsid w:val="00701B5B"/>
    <w:rsid w:val="00701D7B"/>
    <w:rsid w:val="0070305F"/>
    <w:rsid w:val="007063BE"/>
    <w:rsid w:val="00723D12"/>
    <w:rsid w:val="00724164"/>
    <w:rsid w:val="00731ABF"/>
    <w:rsid w:val="00732E35"/>
    <w:rsid w:val="00734114"/>
    <w:rsid w:val="00736546"/>
    <w:rsid w:val="00737173"/>
    <w:rsid w:val="00743114"/>
    <w:rsid w:val="007460A5"/>
    <w:rsid w:val="007612C3"/>
    <w:rsid w:val="00761EC2"/>
    <w:rsid w:val="007674DF"/>
    <w:rsid w:val="007709C7"/>
    <w:rsid w:val="00775C46"/>
    <w:rsid w:val="0078166A"/>
    <w:rsid w:val="00791BC7"/>
    <w:rsid w:val="00795825"/>
    <w:rsid w:val="00795F32"/>
    <w:rsid w:val="0079667E"/>
    <w:rsid w:val="007A21A4"/>
    <w:rsid w:val="007A517F"/>
    <w:rsid w:val="007A64F9"/>
    <w:rsid w:val="007A6CEF"/>
    <w:rsid w:val="007B1051"/>
    <w:rsid w:val="007B22E4"/>
    <w:rsid w:val="007B27BD"/>
    <w:rsid w:val="007C1C50"/>
    <w:rsid w:val="007C3534"/>
    <w:rsid w:val="007C4078"/>
    <w:rsid w:val="007C62FD"/>
    <w:rsid w:val="007D0387"/>
    <w:rsid w:val="007E0B14"/>
    <w:rsid w:val="007E7B70"/>
    <w:rsid w:val="007F1F99"/>
    <w:rsid w:val="007F7B25"/>
    <w:rsid w:val="00803BA1"/>
    <w:rsid w:val="008061D0"/>
    <w:rsid w:val="0080661C"/>
    <w:rsid w:val="00806B52"/>
    <w:rsid w:val="00811397"/>
    <w:rsid w:val="00811CB0"/>
    <w:rsid w:val="00812BC8"/>
    <w:rsid w:val="00813B39"/>
    <w:rsid w:val="00814381"/>
    <w:rsid w:val="00814F9E"/>
    <w:rsid w:val="00815898"/>
    <w:rsid w:val="0081640E"/>
    <w:rsid w:val="00823C56"/>
    <w:rsid w:val="00831FEE"/>
    <w:rsid w:val="00836DCC"/>
    <w:rsid w:val="0084225F"/>
    <w:rsid w:val="008443B1"/>
    <w:rsid w:val="00852426"/>
    <w:rsid w:val="008547A5"/>
    <w:rsid w:val="00855070"/>
    <w:rsid w:val="0086042A"/>
    <w:rsid w:val="00860439"/>
    <w:rsid w:val="00862A75"/>
    <w:rsid w:val="008633EB"/>
    <w:rsid w:val="00871B0A"/>
    <w:rsid w:val="00872EFF"/>
    <w:rsid w:val="008819B0"/>
    <w:rsid w:val="00885984"/>
    <w:rsid w:val="00890647"/>
    <w:rsid w:val="00891D33"/>
    <w:rsid w:val="0089530F"/>
    <w:rsid w:val="008B3553"/>
    <w:rsid w:val="008C1B89"/>
    <w:rsid w:val="008C7415"/>
    <w:rsid w:val="008D1CDF"/>
    <w:rsid w:val="008D4A14"/>
    <w:rsid w:val="008D7479"/>
    <w:rsid w:val="008E15C7"/>
    <w:rsid w:val="008E4C8B"/>
    <w:rsid w:val="008E50E2"/>
    <w:rsid w:val="008F45A5"/>
    <w:rsid w:val="008F5FF4"/>
    <w:rsid w:val="008F79AA"/>
    <w:rsid w:val="009002AF"/>
    <w:rsid w:val="00904B5D"/>
    <w:rsid w:val="00905C60"/>
    <w:rsid w:val="00906006"/>
    <w:rsid w:val="00912D7E"/>
    <w:rsid w:val="00920676"/>
    <w:rsid w:val="00920E40"/>
    <w:rsid w:val="009243AA"/>
    <w:rsid w:val="009323A1"/>
    <w:rsid w:val="00934337"/>
    <w:rsid w:val="00934515"/>
    <w:rsid w:val="00934D68"/>
    <w:rsid w:val="00935D80"/>
    <w:rsid w:val="00940D4A"/>
    <w:rsid w:val="00941C3F"/>
    <w:rsid w:val="00942653"/>
    <w:rsid w:val="00950308"/>
    <w:rsid w:val="0095148F"/>
    <w:rsid w:val="00951CE7"/>
    <w:rsid w:val="00954268"/>
    <w:rsid w:val="00957F19"/>
    <w:rsid w:val="00960F66"/>
    <w:rsid w:val="00962536"/>
    <w:rsid w:val="00966118"/>
    <w:rsid w:val="00971725"/>
    <w:rsid w:val="00973B4E"/>
    <w:rsid w:val="00984C56"/>
    <w:rsid w:val="00986B2E"/>
    <w:rsid w:val="00986FE9"/>
    <w:rsid w:val="0099218E"/>
    <w:rsid w:val="0099299B"/>
    <w:rsid w:val="00992BA7"/>
    <w:rsid w:val="0099301E"/>
    <w:rsid w:val="009A4588"/>
    <w:rsid w:val="009B0FFA"/>
    <w:rsid w:val="009C3988"/>
    <w:rsid w:val="009D3B86"/>
    <w:rsid w:val="009D5A03"/>
    <w:rsid w:val="009D7590"/>
    <w:rsid w:val="009E0769"/>
    <w:rsid w:val="009E483C"/>
    <w:rsid w:val="009E4C57"/>
    <w:rsid w:val="009F2D49"/>
    <w:rsid w:val="009F5DFF"/>
    <w:rsid w:val="009F789E"/>
    <w:rsid w:val="00A00D34"/>
    <w:rsid w:val="00A15C99"/>
    <w:rsid w:val="00A17F30"/>
    <w:rsid w:val="00A203E1"/>
    <w:rsid w:val="00A249BD"/>
    <w:rsid w:val="00A2505C"/>
    <w:rsid w:val="00A271C1"/>
    <w:rsid w:val="00A27CF5"/>
    <w:rsid w:val="00A27DFB"/>
    <w:rsid w:val="00A31D94"/>
    <w:rsid w:val="00A32EED"/>
    <w:rsid w:val="00A37B93"/>
    <w:rsid w:val="00A54C4C"/>
    <w:rsid w:val="00A57B2A"/>
    <w:rsid w:val="00A60454"/>
    <w:rsid w:val="00A62FDB"/>
    <w:rsid w:val="00A65D08"/>
    <w:rsid w:val="00A750D8"/>
    <w:rsid w:val="00A75575"/>
    <w:rsid w:val="00A802E9"/>
    <w:rsid w:val="00A80E8C"/>
    <w:rsid w:val="00A81F05"/>
    <w:rsid w:val="00A86477"/>
    <w:rsid w:val="00A87BEA"/>
    <w:rsid w:val="00A92E6B"/>
    <w:rsid w:val="00A93067"/>
    <w:rsid w:val="00A946E5"/>
    <w:rsid w:val="00A960B7"/>
    <w:rsid w:val="00AA596A"/>
    <w:rsid w:val="00AB071A"/>
    <w:rsid w:val="00AB15BE"/>
    <w:rsid w:val="00AB5FDE"/>
    <w:rsid w:val="00AB6713"/>
    <w:rsid w:val="00AC0133"/>
    <w:rsid w:val="00AC3930"/>
    <w:rsid w:val="00AD1495"/>
    <w:rsid w:val="00AD36E6"/>
    <w:rsid w:val="00AD5DDC"/>
    <w:rsid w:val="00AD6053"/>
    <w:rsid w:val="00AD6389"/>
    <w:rsid w:val="00AE026A"/>
    <w:rsid w:val="00AE6683"/>
    <w:rsid w:val="00AE77C0"/>
    <w:rsid w:val="00AF477C"/>
    <w:rsid w:val="00AF77B9"/>
    <w:rsid w:val="00AF7F1D"/>
    <w:rsid w:val="00B01099"/>
    <w:rsid w:val="00B0136C"/>
    <w:rsid w:val="00B019A6"/>
    <w:rsid w:val="00B07581"/>
    <w:rsid w:val="00B113BF"/>
    <w:rsid w:val="00B12411"/>
    <w:rsid w:val="00B13FC1"/>
    <w:rsid w:val="00B148B4"/>
    <w:rsid w:val="00B15D6E"/>
    <w:rsid w:val="00B2396D"/>
    <w:rsid w:val="00B36198"/>
    <w:rsid w:val="00B368CF"/>
    <w:rsid w:val="00B435B1"/>
    <w:rsid w:val="00B45F04"/>
    <w:rsid w:val="00B474F1"/>
    <w:rsid w:val="00B51310"/>
    <w:rsid w:val="00B5629D"/>
    <w:rsid w:val="00B6310C"/>
    <w:rsid w:val="00B64FE5"/>
    <w:rsid w:val="00B708D6"/>
    <w:rsid w:val="00B71B6D"/>
    <w:rsid w:val="00B7540A"/>
    <w:rsid w:val="00B7695F"/>
    <w:rsid w:val="00B900AD"/>
    <w:rsid w:val="00B969D3"/>
    <w:rsid w:val="00BA08F9"/>
    <w:rsid w:val="00BA2C8D"/>
    <w:rsid w:val="00BA4631"/>
    <w:rsid w:val="00BA5D82"/>
    <w:rsid w:val="00BA72DE"/>
    <w:rsid w:val="00BB1EFB"/>
    <w:rsid w:val="00BC012D"/>
    <w:rsid w:val="00BC5441"/>
    <w:rsid w:val="00BD09E6"/>
    <w:rsid w:val="00BD2D79"/>
    <w:rsid w:val="00BD347B"/>
    <w:rsid w:val="00BD750F"/>
    <w:rsid w:val="00BE5EE1"/>
    <w:rsid w:val="00BF3DD9"/>
    <w:rsid w:val="00BF6244"/>
    <w:rsid w:val="00BF7561"/>
    <w:rsid w:val="00C01B72"/>
    <w:rsid w:val="00C12A5F"/>
    <w:rsid w:val="00C21601"/>
    <w:rsid w:val="00C22A96"/>
    <w:rsid w:val="00C26FCC"/>
    <w:rsid w:val="00C30DE5"/>
    <w:rsid w:val="00C51D0B"/>
    <w:rsid w:val="00C602C9"/>
    <w:rsid w:val="00C607E1"/>
    <w:rsid w:val="00C641F4"/>
    <w:rsid w:val="00C65C27"/>
    <w:rsid w:val="00C7089B"/>
    <w:rsid w:val="00C73776"/>
    <w:rsid w:val="00C75FB0"/>
    <w:rsid w:val="00C8362F"/>
    <w:rsid w:val="00C83797"/>
    <w:rsid w:val="00C83E12"/>
    <w:rsid w:val="00C92CD1"/>
    <w:rsid w:val="00CA4490"/>
    <w:rsid w:val="00CB6912"/>
    <w:rsid w:val="00CC1323"/>
    <w:rsid w:val="00CC1EA8"/>
    <w:rsid w:val="00CC2FF1"/>
    <w:rsid w:val="00CC5E77"/>
    <w:rsid w:val="00CD0F87"/>
    <w:rsid w:val="00CD2C85"/>
    <w:rsid w:val="00CD3E42"/>
    <w:rsid w:val="00CD79C8"/>
    <w:rsid w:val="00CE295D"/>
    <w:rsid w:val="00CE499F"/>
    <w:rsid w:val="00CE57FF"/>
    <w:rsid w:val="00CF34E7"/>
    <w:rsid w:val="00D02CED"/>
    <w:rsid w:val="00D03AF0"/>
    <w:rsid w:val="00D05446"/>
    <w:rsid w:val="00D05572"/>
    <w:rsid w:val="00D0786A"/>
    <w:rsid w:val="00D24485"/>
    <w:rsid w:val="00D27A3E"/>
    <w:rsid w:val="00D44309"/>
    <w:rsid w:val="00D46163"/>
    <w:rsid w:val="00D5036F"/>
    <w:rsid w:val="00D51411"/>
    <w:rsid w:val="00D65421"/>
    <w:rsid w:val="00D6728E"/>
    <w:rsid w:val="00D738CB"/>
    <w:rsid w:val="00D73C10"/>
    <w:rsid w:val="00D73CBA"/>
    <w:rsid w:val="00D75451"/>
    <w:rsid w:val="00D75B87"/>
    <w:rsid w:val="00D76D79"/>
    <w:rsid w:val="00D81A18"/>
    <w:rsid w:val="00D81E9E"/>
    <w:rsid w:val="00D91881"/>
    <w:rsid w:val="00D944A8"/>
    <w:rsid w:val="00D949EB"/>
    <w:rsid w:val="00D9664E"/>
    <w:rsid w:val="00DA1A0B"/>
    <w:rsid w:val="00DA4BDA"/>
    <w:rsid w:val="00DB05A3"/>
    <w:rsid w:val="00DB5F51"/>
    <w:rsid w:val="00DC301B"/>
    <w:rsid w:val="00DC4987"/>
    <w:rsid w:val="00DC4B2A"/>
    <w:rsid w:val="00DD2520"/>
    <w:rsid w:val="00DD3683"/>
    <w:rsid w:val="00DD4501"/>
    <w:rsid w:val="00DE1360"/>
    <w:rsid w:val="00DE5077"/>
    <w:rsid w:val="00DF5A7E"/>
    <w:rsid w:val="00DF6855"/>
    <w:rsid w:val="00DF733A"/>
    <w:rsid w:val="00E13A85"/>
    <w:rsid w:val="00E13EBC"/>
    <w:rsid w:val="00E167E1"/>
    <w:rsid w:val="00E228A9"/>
    <w:rsid w:val="00E263B7"/>
    <w:rsid w:val="00E26559"/>
    <w:rsid w:val="00E26A2C"/>
    <w:rsid w:val="00E27655"/>
    <w:rsid w:val="00E3136F"/>
    <w:rsid w:val="00E34BB2"/>
    <w:rsid w:val="00E43CC3"/>
    <w:rsid w:val="00E446B5"/>
    <w:rsid w:val="00E47777"/>
    <w:rsid w:val="00E50034"/>
    <w:rsid w:val="00E6123D"/>
    <w:rsid w:val="00E741C6"/>
    <w:rsid w:val="00E752C0"/>
    <w:rsid w:val="00E75CB2"/>
    <w:rsid w:val="00E75F3C"/>
    <w:rsid w:val="00E92C1C"/>
    <w:rsid w:val="00E92C67"/>
    <w:rsid w:val="00E942A8"/>
    <w:rsid w:val="00E9571E"/>
    <w:rsid w:val="00E979F0"/>
    <w:rsid w:val="00EA5785"/>
    <w:rsid w:val="00EB095D"/>
    <w:rsid w:val="00EB40A0"/>
    <w:rsid w:val="00EB72AF"/>
    <w:rsid w:val="00EB7546"/>
    <w:rsid w:val="00EC35A6"/>
    <w:rsid w:val="00EC4CB5"/>
    <w:rsid w:val="00EC514B"/>
    <w:rsid w:val="00EC6EB9"/>
    <w:rsid w:val="00ED1421"/>
    <w:rsid w:val="00EE034D"/>
    <w:rsid w:val="00EE0E6A"/>
    <w:rsid w:val="00EE3BDB"/>
    <w:rsid w:val="00EF047F"/>
    <w:rsid w:val="00EF1388"/>
    <w:rsid w:val="00F03A79"/>
    <w:rsid w:val="00F053BD"/>
    <w:rsid w:val="00F075A4"/>
    <w:rsid w:val="00F1109E"/>
    <w:rsid w:val="00F12F74"/>
    <w:rsid w:val="00F14B3F"/>
    <w:rsid w:val="00F32B89"/>
    <w:rsid w:val="00F40201"/>
    <w:rsid w:val="00F53816"/>
    <w:rsid w:val="00F54CAA"/>
    <w:rsid w:val="00F56B83"/>
    <w:rsid w:val="00F63478"/>
    <w:rsid w:val="00F65F78"/>
    <w:rsid w:val="00F7303E"/>
    <w:rsid w:val="00F73B95"/>
    <w:rsid w:val="00F7519E"/>
    <w:rsid w:val="00F75885"/>
    <w:rsid w:val="00F7667B"/>
    <w:rsid w:val="00F76F0C"/>
    <w:rsid w:val="00F77455"/>
    <w:rsid w:val="00F80CBB"/>
    <w:rsid w:val="00F814E5"/>
    <w:rsid w:val="00F81B86"/>
    <w:rsid w:val="00F84BFC"/>
    <w:rsid w:val="00F94123"/>
    <w:rsid w:val="00F9437F"/>
    <w:rsid w:val="00F95318"/>
    <w:rsid w:val="00F96727"/>
    <w:rsid w:val="00F967E9"/>
    <w:rsid w:val="00F9682E"/>
    <w:rsid w:val="00F97309"/>
    <w:rsid w:val="00FA22BF"/>
    <w:rsid w:val="00FA269A"/>
    <w:rsid w:val="00FA4373"/>
    <w:rsid w:val="00FA7161"/>
    <w:rsid w:val="00FB400D"/>
    <w:rsid w:val="00FB4B44"/>
    <w:rsid w:val="00FB5539"/>
    <w:rsid w:val="00FB5B5E"/>
    <w:rsid w:val="00FB7C56"/>
    <w:rsid w:val="00FC267E"/>
    <w:rsid w:val="00FC49F0"/>
    <w:rsid w:val="00FC5925"/>
    <w:rsid w:val="00FC79CC"/>
    <w:rsid w:val="00FD2190"/>
    <w:rsid w:val="00FD79CB"/>
    <w:rsid w:val="00FE0F50"/>
    <w:rsid w:val="00FE1D07"/>
    <w:rsid w:val="00FE20B3"/>
    <w:rsid w:val="00FE6144"/>
    <w:rsid w:val="00FF11AD"/>
    <w:rsid w:val="00FF3279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8179C"/>
  <w15:docId w15:val="{059DF5C5-197A-41BD-A4A4-72C07320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3CC3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5F8E"/>
    <w:pPr>
      <w:widowControl w:val="0"/>
    </w:pPr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character" w:customStyle="1" w:styleId="BodyTextChar">
    <w:name w:val="Body Text Char"/>
    <w:link w:val="BodyText"/>
    <w:uiPriority w:val="1"/>
    <w:rsid w:val="00475F8E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table" w:styleId="TableGrid">
    <w:name w:val="Table Grid"/>
    <w:basedOn w:val="TableNormal"/>
    <w:uiPriority w:val="59"/>
    <w:rsid w:val="00FD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4703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04703F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04703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04703F"/>
    <w:rPr>
      <w:rFonts w:ascii="Cordia New" w:eastAsia="Cordia New" w:hAnsi="Cordia New"/>
      <w:sz w:val="28"/>
      <w:szCs w:val="35"/>
    </w:rPr>
  </w:style>
  <w:style w:type="paragraph" w:customStyle="1" w:styleId="Default">
    <w:name w:val="Default"/>
    <w:rsid w:val="0004703F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Bodytext2">
    <w:name w:val="Body text (2)_"/>
    <w:link w:val="Bodytext20"/>
    <w:rsid w:val="00934515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34515"/>
    <w:pPr>
      <w:widowControl w:val="0"/>
      <w:shd w:val="clear" w:color="auto" w:fill="FFFFFF"/>
      <w:spacing w:before="660" w:after="420" w:line="456" w:lineRule="exact"/>
      <w:ind w:hanging="580"/>
      <w:jc w:val="both"/>
    </w:pPr>
    <w:rPr>
      <w:rFonts w:ascii="AngsanaUPC" w:eastAsia="AngsanaUPC" w:hAnsi="AngsanaUPC" w:cs="AngsanaUPC"/>
      <w:sz w:val="32"/>
      <w:szCs w:val="32"/>
    </w:rPr>
  </w:style>
  <w:style w:type="character" w:customStyle="1" w:styleId="Bodytext2Italic">
    <w:name w:val="Body text (2) + Italic"/>
    <w:rsid w:val="00296FF4"/>
  </w:style>
  <w:style w:type="paragraph" w:styleId="NormalWeb">
    <w:name w:val="Normal (Web)"/>
    <w:basedOn w:val="Normal"/>
    <w:uiPriority w:val="99"/>
    <w:unhideWhenUsed/>
    <w:rsid w:val="001418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3841C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841C0"/>
    <w:rPr>
      <w:rFonts w:ascii="Tahoma" w:eastAsia="Cordia New" w:hAnsi="Tahoma"/>
      <w:sz w:val="16"/>
    </w:rPr>
  </w:style>
  <w:style w:type="character" w:customStyle="1" w:styleId="Heading2Exact">
    <w:name w:val="Heading #2 Exact"/>
    <w:basedOn w:val="DefaultParagraphFont"/>
    <w:rsid w:val="00291B88"/>
    <w:rPr>
      <w:rFonts w:ascii="Angsana New" w:eastAsia="Angsana New" w:hAnsi="Angsana New" w:cs="Angsana New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D73C1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2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5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72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9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4628</DocumentId>
    <DocumentCode xmlns="7f03e729-5d88-4625-863e-08a8dade43a0">S/P-01-IRB-001</DocumentCode>
    <RequestId xmlns="7f03e729-5d88-4625-863e-08a8dade43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3776-F132-49C7-9B27-48C1856C9060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  <ds:schemaRef ds:uri="http://schemas.openxmlformats.org/package/2006/metadata/core-properties"/>
    <ds:schemaRef ds:uri="7f03e729-5d88-4625-863e-08a8dade43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152224-5F2B-4F62-8243-D6B827BAC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61652-61D3-45A5-A0F8-6C1CB393B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E8D00-81F4-40E9-B9B0-531F23C7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Bangkok Hospital</Company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rungpech</dc:creator>
  <cp:lastModifiedBy>Sudarat Nissaidee</cp:lastModifiedBy>
  <cp:revision>92</cp:revision>
  <cp:lastPrinted>2024-11-19T09:53:00Z</cp:lastPrinted>
  <dcterms:created xsi:type="dcterms:W3CDTF">2021-09-23T02:23:00Z</dcterms:created>
  <dcterms:modified xsi:type="dcterms:W3CDTF">2024-11-19T09:57:00Z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23941</vt:r8>
  </property>
  <property fmtid="{D5CDD505-2E9C-101B-9397-08002B2CF9AE}" pid="4" name="DocumentCode">
    <vt:lpwstr>S/P-01-IRB-001</vt:lpwstr>
  </property>
  <property fmtid="{D5CDD505-2E9C-101B-9397-08002B2CF9AE}" pid="5" name="GrammarlyDocumentId">
    <vt:lpwstr>17b4bd27f4c942ba95d1bed28d22200131733079801a6cb8cdb5aaf2b824c7e3</vt:lpwstr>
  </property>
</Properties>
</file>