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DD" w:rsidRPr="00664ADD" w:rsidRDefault="00664ADD" w:rsidP="00664ADD">
      <w:pPr>
        <w:jc w:val="center"/>
        <w:rPr>
          <w:rFonts w:ascii="Verdana" w:eastAsia="Times New Roman" w:hAnsi="Verdana" w:cs="Times New Roman"/>
          <w:color w:val="676767"/>
          <w:sz w:val="15"/>
          <w:szCs w:val="15"/>
        </w:rPr>
      </w:pPr>
      <w:r w:rsidRPr="00664ADD">
        <w:rPr>
          <w:rFonts w:ascii="Verdana" w:eastAsia="Times New Roman" w:hAnsi="Verdana" w:cs="Times New Roman"/>
          <w:noProof/>
          <w:color w:val="676767"/>
          <w:sz w:val="15"/>
          <w:szCs w:val="15"/>
        </w:rPr>
        <w:drawing>
          <wp:inline distT="0" distB="0" distL="0" distR="0" wp14:anchorId="0C79DEAB" wp14:editId="3A60024A">
            <wp:extent cx="3541395" cy="573405"/>
            <wp:effectExtent l="0" t="0" r="1905" b="0"/>
            <wp:docPr id="6" name="ctl00_PlaceHolderMain_ImageHeader" descr="http://bmc.bdms.co.th/_layouts/images/DMS/bmclogo_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PlaceHolderMain_ImageHeader" descr="http://bmc.bdms.co.th/_layouts/images/DMS/bmclogo_6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44" w:type="pct"/>
        <w:tblCellSpacing w:w="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0"/>
        <w:gridCol w:w="3034"/>
        <w:gridCol w:w="1566"/>
        <w:gridCol w:w="2836"/>
      </w:tblGrid>
      <w:tr w:rsidR="00664ADD" w:rsidRPr="00664ADD" w:rsidTr="00664ADD">
        <w:trPr>
          <w:trHeight w:val="15"/>
          <w:tblCellSpacing w:w="0" w:type="dxa"/>
        </w:trPr>
        <w:tc>
          <w:tcPr>
            <w:tcW w:w="1730" w:type="dxa"/>
            <w:shd w:val="clear" w:color="auto" w:fill="FFFFFF"/>
            <w:vAlign w:val="center"/>
            <w:hideMark/>
          </w:tcPr>
          <w:p w:rsidR="00664ADD" w:rsidRPr="00664ADD" w:rsidRDefault="00664ADD" w:rsidP="00664ADD">
            <w:pPr>
              <w:spacing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664ADD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4E7BA35D" wp14:editId="7837142D">
                  <wp:extent cx="6985" cy="6985"/>
                  <wp:effectExtent l="0" t="0" r="0" b="0"/>
                  <wp:docPr id="7" name="Picture 7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664ADD" w:rsidRPr="00664ADD" w:rsidRDefault="00664ADD" w:rsidP="00664ADD">
            <w:pPr>
              <w:spacing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664ADD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740E0A0A" wp14:editId="59A42009">
                  <wp:extent cx="2190750" cy="6985"/>
                  <wp:effectExtent l="0" t="0" r="0" b="0"/>
                  <wp:docPr id="8" name="Picture 8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  <w:shd w:val="clear" w:color="auto" w:fill="FFFFFF"/>
            <w:vAlign w:val="center"/>
            <w:hideMark/>
          </w:tcPr>
          <w:p w:rsidR="00664ADD" w:rsidRPr="00664ADD" w:rsidRDefault="00664ADD" w:rsidP="00664ADD">
            <w:pPr>
              <w:spacing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664ADD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086DE399" wp14:editId="7AC10E64">
                  <wp:extent cx="6985" cy="6985"/>
                  <wp:effectExtent l="0" t="0" r="0" b="0"/>
                  <wp:docPr id="9" name="Picture 9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shd w:val="clear" w:color="auto" w:fill="FFFFFF"/>
            <w:vAlign w:val="center"/>
            <w:hideMark/>
          </w:tcPr>
          <w:p w:rsidR="00664ADD" w:rsidRPr="00664ADD" w:rsidRDefault="00664ADD" w:rsidP="00664ADD">
            <w:pPr>
              <w:spacing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664ADD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5B51F9CE" wp14:editId="72E927D4">
                  <wp:extent cx="2190750" cy="6985"/>
                  <wp:effectExtent l="0" t="0" r="0" b="0"/>
                  <wp:docPr id="11" name="Picture 11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ADD" w:rsidRPr="00664ADD" w:rsidTr="00664ADD">
        <w:trPr>
          <w:tblCellSpacing w:w="0" w:type="dxa"/>
        </w:trPr>
        <w:tc>
          <w:tcPr>
            <w:tcW w:w="173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664ADD" w:rsidRPr="00664ADD" w:rsidRDefault="00664ADD" w:rsidP="00664ADD">
            <w:pPr>
              <w:outlineLvl w:val="2"/>
              <w:rPr>
                <w:rFonts w:eastAsia="Times New Roman" w:cs="Cordia New"/>
              </w:rPr>
            </w:pPr>
            <w:r w:rsidRPr="00664ADD">
              <w:rPr>
                <w:rFonts w:eastAsia="Times New Roman" w:cs="Cordia New"/>
              </w:rPr>
              <w:t xml:space="preserve">Document No : </w:t>
            </w:r>
            <w:r w:rsidRPr="00664ADD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664ADD">
              <w:rPr>
                <w:rFonts w:eastAsia="Times New Roman" w:cs="Cordia New"/>
              </w:rPr>
              <w:t xml:space="preserve"> </w:t>
            </w:r>
          </w:p>
        </w:tc>
        <w:tc>
          <w:tcPr>
            <w:tcW w:w="3034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664ADD" w:rsidRPr="00664ADD" w:rsidRDefault="00664ADD" w:rsidP="00664ADD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664ADD">
              <w:rPr>
                <w:rFonts w:eastAsia="Times New Roman" w:cs="Cordia New"/>
                <w:b/>
                <w:bCs/>
                <w:color w:val="0000FF"/>
              </w:rPr>
              <w:t>S/P-01-IRB-007</w:t>
            </w:r>
            <w:r w:rsidRPr="00664ADD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56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664ADD" w:rsidRPr="00664ADD" w:rsidRDefault="00664ADD" w:rsidP="00664ADD">
            <w:pPr>
              <w:outlineLvl w:val="2"/>
              <w:rPr>
                <w:rFonts w:eastAsia="Times New Roman" w:cs="Cordia New"/>
              </w:rPr>
            </w:pPr>
            <w:r w:rsidRPr="00664ADD">
              <w:rPr>
                <w:rFonts w:eastAsia="Times New Roman" w:cs="Cordia New"/>
              </w:rPr>
              <w:t xml:space="preserve">Revision : </w:t>
            </w:r>
            <w:r w:rsidRPr="00664ADD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664ADD">
              <w:rPr>
                <w:rFonts w:eastAsia="Times New Roman" w:cs="Cordia New"/>
              </w:rPr>
              <w:t xml:space="preserve"> </w:t>
            </w:r>
          </w:p>
        </w:tc>
        <w:tc>
          <w:tcPr>
            <w:tcW w:w="283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664ADD" w:rsidRPr="00664ADD" w:rsidRDefault="00664ADD" w:rsidP="00664ADD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664ADD">
              <w:rPr>
                <w:rFonts w:eastAsia="Times New Roman" w:cs="Cordia New"/>
                <w:b/>
                <w:bCs/>
                <w:color w:val="FF0000"/>
              </w:rPr>
              <w:t>00</w:t>
            </w:r>
            <w:r w:rsidRPr="00664ADD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</w:tr>
      <w:tr w:rsidR="00664ADD" w:rsidRPr="00664ADD" w:rsidTr="00664ADD">
        <w:trPr>
          <w:tblCellSpacing w:w="0" w:type="dxa"/>
        </w:trPr>
        <w:tc>
          <w:tcPr>
            <w:tcW w:w="173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664ADD" w:rsidRPr="00664ADD" w:rsidRDefault="00664ADD" w:rsidP="00664ADD">
            <w:pPr>
              <w:outlineLvl w:val="2"/>
              <w:rPr>
                <w:rFonts w:eastAsia="Times New Roman" w:cs="Cordia New"/>
              </w:rPr>
            </w:pPr>
            <w:r w:rsidRPr="00664ADD">
              <w:rPr>
                <w:rFonts w:eastAsia="Times New Roman" w:cs="Cordia New"/>
              </w:rPr>
              <w:t xml:space="preserve">Department : </w:t>
            </w:r>
            <w:r w:rsidRPr="00664ADD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664ADD">
              <w:rPr>
                <w:rFonts w:eastAsia="Times New Roman" w:cs="Cordia New"/>
              </w:rPr>
              <w:t xml:space="preserve"> </w:t>
            </w:r>
          </w:p>
        </w:tc>
        <w:tc>
          <w:tcPr>
            <w:tcW w:w="3034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664ADD" w:rsidRPr="00664ADD" w:rsidRDefault="00664ADD" w:rsidP="00664ADD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664ADD">
              <w:rPr>
                <w:rFonts w:eastAsia="Times New Roman" w:cs="Cordia New"/>
                <w:color w:val="000000"/>
              </w:rPr>
              <w:t>IRB Committee</w:t>
            </w:r>
            <w:r w:rsidRPr="00664ADD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56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664ADD" w:rsidRPr="00664ADD" w:rsidRDefault="00664ADD" w:rsidP="00664ADD">
            <w:pPr>
              <w:outlineLvl w:val="2"/>
              <w:rPr>
                <w:rFonts w:eastAsia="Times New Roman" w:cs="Cordia New"/>
              </w:rPr>
            </w:pPr>
            <w:r w:rsidRPr="00664ADD">
              <w:rPr>
                <w:rFonts w:eastAsia="Times New Roman" w:cs="Cordia New"/>
              </w:rPr>
              <w:t xml:space="preserve">Effective Date : </w:t>
            </w:r>
          </w:p>
        </w:tc>
        <w:tc>
          <w:tcPr>
            <w:tcW w:w="283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664ADD" w:rsidRPr="00664ADD" w:rsidRDefault="00664ADD" w:rsidP="00664ADD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664ADD">
              <w:rPr>
                <w:rFonts w:eastAsia="Times New Roman" w:cs="Cordia New"/>
                <w:color w:val="008000"/>
              </w:rPr>
              <w:t>16 Jun 2017</w:t>
            </w:r>
            <w:r w:rsidRPr="00664ADD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</w:tr>
      <w:tr w:rsidR="00664ADD" w:rsidRPr="00664ADD" w:rsidTr="00664ADD">
        <w:trPr>
          <w:tblCellSpacing w:w="0" w:type="dxa"/>
        </w:trPr>
        <w:tc>
          <w:tcPr>
            <w:tcW w:w="173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664ADD" w:rsidRPr="00664ADD" w:rsidRDefault="00664ADD" w:rsidP="00664ADD">
            <w:pPr>
              <w:outlineLvl w:val="2"/>
              <w:rPr>
                <w:rFonts w:eastAsia="Times New Roman" w:cs="Cordia New"/>
              </w:rPr>
            </w:pPr>
            <w:r w:rsidRPr="00664ADD">
              <w:rPr>
                <w:rFonts w:eastAsia="Times New Roman" w:cs="Cordia New"/>
              </w:rPr>
              <w:t xml:space="preserve">Document Type : </w:t>
            </w:r>
            <w:r w:rsidRPr="00664ADD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664ADD">
              <w:rPr>
                <w:rFonts w:eastAsia="Times New Roman" w:cs="Cordia New"/>
              </w:rPr>
              <w:t xml:space="preserve"> </w:t>
            </w:r>
          </w:p>
        </w:tc>
        <w:tc>
          <w:tcPr>
            <w:tcW w:w="3034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664ADD" w:rsidRPr="00664ADD" w:rsidRDefault="00664ADD" w:rsidP="00664ADD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664ADD">
              <w:rPr>
                <w:rFonts w:eastAsia="Times New Roman" w:cs="Cordia New"/>
                <w:color w:val="000000"/>
              </w:rPr>
              <w:t>Policy (S/P)</w:t>
            </w:r>
            <w:r w:rsidRPr="00664ADD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56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664ADD" w:rsidRPr="00664ADD" w:rsidRDefault="00664ADD" w:rsidP="00664ADD">
            <w:pPr>
              <w:outlineLvl w:val="2"/>
              <w:rPr>
                <w:rFonts w:eastAsia="Times New Roman" w:cs="Cordia New"/>
              </w:rPr>
            </w:pPr>
            <w:r w:rsidRPr="00664ADD">
              <w:rPr>
                <w:rFonts w:eastAsia="Times New Roman" w:cs="Cordia New"/>
              </w:rPr>
              <w:t xml:space="preserve">Standard : </w:t>
            </w:r>
          </w:p>
        </w:tc>
        <w:tc>
          <w:tcPr>
            <w:tcW w:w="283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664ADD" w:rsidRPr="00664ADD" w:rsidRDefault="00664ADD" w:rsidP="00664ADD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</w:p>
        </w:tc>
      </w:tr>
      <w:tr w:rsidR="00664ADD" w:rsidRPr="00664ADD" w:rsidTr="00664ADD">
        <w:trPr>
          <w:tblCellSpacing w:w="0" w:type="dxa"/>
        </w:trPr>
        <w:tc>
          <w:tcPr>
            <w:tcW w:w="173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664ADD" w:rsidRPr="00664ADD" w:rsidRDefault="00664ADD" w:rsidP="00664ADD">
            <w:pPr>
              <w:outlineLvl w:val="2"/>
              <w:rPr>
                <w:rFonts w:eastAsia="Times New Roman" w:cs="Cordia New"/>
              </w:rPr>
            </w:pPr>
            <w:r w:rsidRPr="00664ADD">
              <w:rPr>
                <w:rFonts w:eastAsia="Times New Roman" w:cs="Cordia New"/>
              </w:rPr>
              <w:t xml:space="preserve">Category : </w:t>
            </w:r>
            <w:r w:rsidRPr="00664ADD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664ADD">
              <w:rPr>
                <w:rFonts w:eastAsia="Times New Roman" w:cs="Cordia New"/>
              </w:rPr>
              <w:t xml:space="preserve"> </w:t>
            </w:r>
          </w:p>
        </w:tc>
        <w:tc>
          <w:tcPr>
            <w:tcW w:w="7436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664ADD" w:rsidRPr="00664ADD" w:rsidRDefault="00664ADD" w:rsidP="00664ADD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664ADD">
              <w:rPr>
                <w:rFonts w:eastAsia="Times New Roman" w:cs="Cordia New"/>
                <w:color w:val="000000"/>
              </w:rPr>
              <w:t xml:space="preserve">(01) </w:t>
            </w:r>
            <w:r w:rsidRPr="00664ADD">
              <w:rPr>
                <w:rFonts w:eastAsia="Times New Roman" w:cs="Cordia New"/>
                <w:color w:val="000000"/>
                <w:cs/>
              </w:rPr>
              <w:t xml:space="preserve">หมวดการบริหารจัดการ / </w:t>
            </w:r>
            <w:r w:rsidRPr="00664ADD">
              <w:rPr>
                <w:rFonts w:eastAsia="Times New Roman" w:cs="Cordia New"/>
                <w:color w:val="000000"/>
              </w:rPr>
              <w:t xml:space="preserve">Management </w:t>
            </w:r>
          </w:p>
        </w:tc>
      </w:tr>
      <w:tr w:rsidR="00664ADD" w:rsidRPr="00664ADD" w:rsidTr="00664ADD">
        <w:trPr>
          <w:tblCellSpacing w:w="0" w:type="dxa"/>
        </w:trPr>
        <w:tc>
          <w:tcPr>
            <w:tcW w:w="173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664ADD" w:rsidRPr="00664ADD" w:rsidRDefault="00664ADD" w:rsidP="00664ADD">
            <w:pPr>
              <w:outlineLvl w:val="2"/>
              <w:rPr>
                <w:rFonts w:eastAsia="Times New Roman" w:cs="Cordia New"/>
              </w:rPr>
            </w:pPr>
            <w:r w:rsidRPr="00664ADD">
              <w:rPr>
                <w:rFonts w:eastAsia="Times New Roman" w:cs="Cordia New"/>
              </w:rPr>
              <w:t xml:space="preserve">Subject : </w:t>
            </w:r>
            <w:r w:rsidRPr="00664ADD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664ADD">
              <w:rPr>
                <w:rFonts w:eastAsia="Times New Roman" w:cs="Cordia New"/>
              </w:rPr>
              <w:t xml:space="preserve"> </w:t>
            </w:r>
          </w:p>
        </w:tc>
        <w:tc>
          <w:tcPr>
            <w:tcW w:w="7436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664ADD" w:rsidRPr="00664ADD" w:rsidRDefault="00664ADD" w:rsidP="00664ADD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664ADD">
              <w:rPr>
                <w:rFonts w:eastAsia="Times New Roman" w:cs="Cordia New"/>
                <w:color w:val="000000"/>
                <w:cs/>
              </w:rPr>
              <w:t>การยกเว้นการพิจารณาจากคณะกรรมการ</w:t>
            </w:r>
            <w:r w:rsidRPr="00664ADD">
              <w:rPr>
                <w:rFonts w:eastAsia="Times New Roman" w:cs="Cordia New"/>
                <w:color w:val="000000"/>
              </w:rPr>
              <w:t xml:space="preserve"> (Exemption Review)</w:t>
            </w:r>
            <w:r w:rsidRPr="00664ADD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</w:tr>
    </w:tbl>
    <w:p w:rsidR="001C1C35" w:rsidRPr="00724ED7" w:rsidRDefault="001C1C35">
      <w:pPr>
        <w:spacing w:after="200" w:line="276" w:lineRule="auto"/>
        <w:rPr>
          <w:rFonts w:eastAsia="Times New Roman" w:cs="Cordia New"/>
          <w:b/>
          <w:bCs/>
          <w:color w:val="000000" w:themeColor="text1"/>
          <w:sz w:val="32"/>
          <w:szCs w:val="32"/>
          <w:cs/>
        </w:rPr>
      </w:pPr>
    </w:p>
    <w:p w:rsidR="007620A4" w:rsidRPr="00724ED7" w:rsidRDefault="007620A4" w:rsidP="00C728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thaiDistribute"/>
        <w:rPr>
          <w:rFonts w:asciiTheme="minorBidi" w:eastAsia="Times New Roman" w:hAnsiTheme="minorBidi" w:cstheme="minorBidi"/>
          <w:b/>
          <w:bCs/>
          <w:color w:val="000000" w:themeColor="text1"/>
          <w:szCs w:val="28"/>
        </w:rPr>
      </w:pPr>
      <w:r w:rsidRPr="00724ED7">
        <w:rPr>
          <w:rFonts w:asciiTheme="minorBidi" w:eastAsia="Times New Roman" w:hAnsiTheme="minorBidi" w:cstheme="minorBidi"/>
          <w:b/>
          <w:bCs/>
          <w:color w:val="000000" w:themeColor="text1"/>
          <w:szCs w:val="28"/>
          <w:cs/>
        </w:rPr>
        <w:t>วัตถุประสงค์</w:t>
      </w:r>
      <w:r w:rsidR="009C6E2E" w:rsidRPr="00724ED7">
        <w:rPr>
          <w:rFonts w:asciiTheme="minorBidi" w:eastAsia="Times New Roman" w:hAnsiTheme="minorBidi" w:cstheme="minorBidi"/>
          <w:b/>
          <w:bCs/>
          <w:color w:val="000000" w:themeColor="text1"/>
          <w:szCs w:val="28"/>
          <w:cs/>
        </w:rPr>
        <w:t xml:space="preserve"> </w:t>
      </w:r>
      <w:r w:rsidR="009C6E2E" w:rsidRPr="00724ED7">
        <w:rPr>
          <w:rFonts w:asciiTheme="minorBidi" w:eastAsia="Times New Roman" w:hAnsiTheme="minorBidi" w:cstheme="minorBidi"/>
          <w:b/>
          <w:bCs/>
          <w:color w:val="000000" w:themeColor="text1"/>
          <w:szCs w:val="28"/>
        </w:rPr>
        <w:t>(Objective)</w:t>
      </w:r>
    </w:p>
    <w:p w:rsidR="007620A4" w:rsidRPr="00724ED7" w:rsidRDefault="007620A4" w:rsidP="00C7280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line="276" w:lineRule="auto"/>
        <w:ind w:left="709" w:hanging="283"/>
        <w:jc w:val="thaiDistribute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เพื่อกำหนด</w:t>
      </w:r>
      <w:r w:rsidR="00AE3392"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ว่า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โครงร่างการวิจัย</w:t>
      </w:r>
      <w:r w:rsidR="00AE3392"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ใด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สามารถได้รับการยกเว้น</w:t>
      </w:r>
      <w:r w:rsidR="00AE3392"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การ</w:t>
      </w:r>
      <w:r w:rsidR="00BF115C"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พิจารณา</w:t>
      </w:r>
      <w:r w:rsidR="002971E7"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ต่อไปโดย</w:t>
      </w:r>
      <w:r w:rsidR="00495C2C"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คณะกรรมการ</w:t>
      </w:r>
      <w:r w:rsidR="00BF115C"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จริยธรรมการวิจัยในคน</w:t>
      </w:r>
      <w:r w:rsidR="00BF115C" w:rsidRPr="00724ED7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 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(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</w:rPr>
        <w:t>Exemption</w:t>
      </w:r>
      <w:r w:rsidR="00AE3392"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 </w:t>
      </w:r>
      <w:r w:rsidR="00AE3392" w:rsidRPr="00724ED7">
        <w:rPr>
          <w:rFonts w:asciiTheme="minorBidi" w:eastAsia="Times New Roman" w:hAnsiTheme="minorBidi" w:cstheme="minorBidi"/>
          <w:color w:val="000000" w:themeColor="text1"/>
          <w:szCs w:val="28"/>
        </w:rPr>
        <w:t>review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</w:rPr>
        <w:t>)</w:t>
      </w:r>
      <w:r w:rsidR="00495C2C"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 </w:t>
      </w:r>
    </w:p>
    <w:p w:rsidR="007620A4" w:rsidRPr="00724ED7" w:rsidRDefault="007620A4" w:rsidP="00C7280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line="276" w:lineRule="auto"/>
        <w:ind w:left="709" w:hanging="283"/>
        <w:jc w:val="thaiDistribute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เพื่อกำหนดแนวทางการพิจารณา</w:t>
      </w:r>
      <w:r w:rsidR="00BF115C"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ทบทวน ผลการพิจารณา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 และการยกเว้น</w:t>
      </w:r>
      <w:r w:rsidR="00BF115C"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การ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พิจารณาจริยธรรมการวิจัย</w:t>
      </w:r>
      <w:r w:rsidR="00C64C41" w:rsidRPr="00724ED7">
        <w:rPr>
          <w:rFonts w:asciiTheme="minorBidi" w:eastAsia="Times New Roman" w:hAnsiTheme="minorBidi" w:cstheme="minorBidi" w:hint="cs"/>
          <w:color w:val="000000" w:themeColor="text1"/>
          <w:szCs w:val="28"/>
          <w:cs/>
        </w:rPr>
        <w:t>ในคน</w:t>
      </w:r>
    </w:p>
    <w:p w:rsidR="007620A4" w:rsidRPr="00724ED7" w:rsidRDefault="007620A4" w:rsidP="00D75CC2">
      <w:pPr>
        <w:widowControl w:val="0"/>
        <w:autoSpaceDE w:val="0"/>
        <w:autoSpaceDN w:val="0"/>
        <w:adjustRightInd w:val="0"/>
        <w:snapToGrid w:val="0"/>
        <w:spacing w:line="276" w:lineRule="auto"/>
        <w:ind w:firstLine="720"/>
        <w:jc w:val="thaiDistribute"/>
        <w:rPr>
          <w:rFonts w:asciiTheme="minorBidi" w:eastAsia="Times New Roman" w:hAnsiTheme="minorBidi" w:cstheme="minorBidi"/>
          <w:color w:val="000000" w:themeColor="text1"/>
        </w:rPr>
      </w:pPr>
    </w:p>
    <w:p w:rsidR="007620A4" w:rsidRPr="00724ED7" w:rsidRDefault="007620A4" w:rsidP="00C728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thaiDistribute"/>
        <w:rPr>
          <w:rFonts w:asciiTheme="minorBidi" w:hAnsiTheme="minorBidi" w:cstheme="minorBidi"/>
          <w:b/>
          <w:bCs/>
          <w:color w:val="000000" w:themeColor="text1"/>
          <w:szCs w:val="28"/>
        </w:rPr>
      </w:pPr>
      <w:r w:rsidRPr="00724ED7">
        <w:rPr>
          <w:rFonts w:asciiTheme="minorBidi" w:eastAsia="Times New Roman" w:hAnsiTheme="minorBidi" w:cstheme="minorBidi"/>
          <w:b/>
          <w:bCs/>
          <w:color w:val="000000" w:themeColor="text1"/>
          <w:szCs w:val="28"/>
          <w:cs/>
        </w:rPr>
        <w:t>ขอบเขต</w:t>
      </w:r>
      <w:r w:rsidR="009C6E2E" w:rsidRPr="00724ED7">
        <w:rPr>
          <w:rFonts w:asciiTheme="minorBidi" w:hAnsiTheme="minorBidi" w:cstheme="minorBidi"/>
          <w:color w:val="000000" w:themeColor="text1"/>
          <w:szCs w:val="28"/>
        </w:rPr>
        <w:t xml:space="preserve"> </w:t>
      </w:r>
      <w:r w:rsidR="009C6E2E" w:rsidRPr="00724ED7">
        <w:rPr>
          <w:rFonts w:asciiTheme="minorBidi" w:hAnsiTheme="minorBidi" w:cstheme="minorBidi"/>
          <w:b/>
          <w:bCs/>
          <w:color w:val="000000" w:themeColor="text1"/>
          <w:szCs w:val="28"/>
        </w:rPr>
        <w:t>(Scope)</w:t>
      </w:r>
    </w:p>
    <w:p w:rsidR="007620A4" w:rsidRPr="00724ED7" w:rsidRDefault="007620A4" w:rsidP="00C72808">
      <w:pPr>
        <w:widowControl w:val="0"/>
        <w:autoSpaceDE w:val="0"/>
        <w:autoSpaceDN w:val="0"/>
        <w:adjustRightInd w:val="0"/>
        <w:snapToGrid w:val="0"/>
        <w:spacing w:line="276" w:lineRule="auto"/>
        <w:ind w:firstLine="720"/>
        <w:jc w:val="thaiDistribute"/>
        <w:rPr>
          <w:rFonts w:asciiTheme="minorBidi" w:eastAsia="Times New Roman" w:hAnsiTheme="minorBidi" w:cstheme="minorBidi"/>
          <w:color w:val="000000" w:themeColor="text1"/>
        </w:rPr>
      </w:pPr>
      <w:r w:rsidRPr="00724ED7">
        <w:rPr>
          <w:rFonts w:asciiTheme="minorBidi" w:eastAsia="Times New Roman" w:hAnsiTheme="minorBidi" w:cstheme="minorBidi"/>
          <w:color w:val="000000" w:themeColor="text1"/>
          <w:cs/>
        </w:rPr>
        <w:t>วิธีดำเนินการมาตรฐานครอบคลุมถึง</w:t>
      </w:r>
      <w:r w:rsidR="002D7D0F" w:rsidRPr="00724ED7">
        <w:rPr>
          <w:rFonts w:asciiTheme="minorBidi" w:eastAsia="Times New Roman" w:hAnsiTheme="minorBidi" w:cstheme="minorBidi"/>
          <w:color w:val="000000" w:themeColor="text1"/>
          <w:cs/>
        </w:rPr>
        <w:t>โครง</w:t>
      </w:r>
      <w:r w:rsidRPr="00724ED7">
        <w:rPr>
          <w:rFonts w:asciiTheme="minorBidi" w:eastAsia="Times New Roman" w:hAnsiTheme="minorBidi" w:cstheme="minorBidi"/>
          <w:color w:val="000000" w:themeColor="text1"/>
          <w:cs/>
        </w:rPr>
        <w:t>การวิจัยที่สามารถได้รับการยกเว้น</w:t>
      </w:r>
      <w:r w:rsidR="002D7D0F" w:rsidRPr="00724ED7">
        <w:rPr>
          <w:rFonts w:asciiTheme="minorBidi" w:eastAsia="Times New Roman" w:hAnsiTheme="minorBidi" w:cstheme="minorBidi"/>
          <w:color w:val="000000" w:themeColor="text1"/>
          <w:cs/>
        </w:rPr>
        <w:t>การ</w:t>
      </w:r>
      <w:r w:rsidRPr="00724ED7">
        <w:rPr>
          <w:rFonts w:asciiTheme="minorBidi" w:eastAsia="Times New Roman" w:hAnsiTheme="minorBidi" w:cstheme="minorBidi"/>
          <w:color w:val="000000" w:themeColor="text1"/>
          <w:cs/>
        </w:rPr>
        <w:t>พิจารณา</w:t>
      </w:r>
      <w:r w:rsidR="00D854DF" w:rsidRPr="00724ED7">
        <w:rPr>
          <w:rFonts w:asciiTheme="minorBidi" w:eastAsia="Times New Roman" w:hAnsiTheme="minorBidi" w:cstheme="minorBidi"/>
          <w:color w:val="000000" w:themeColor="text1"/>
          <w:cs/>
        </w:rPr>
        <w:t>ต่อไปโดย</w:t>
      </w:r>
      <w:r w:rsidR="00495C2C" w:rsidRPr="00724ED7">
        <w:rPr>
          <w:rFonts w:asciiTheme="minorBidi" w:eastAsia="Times New Roman" w:hAnsiTheme="minorBidi" w:cstheme="minorBidi"/>
          <w:color w:val="000000" w:themeColor="text1"/>
          <w:cs/>
        </w:rPr>
        <w:t>คณะกรรมการ</w:t>
      </w:r>
      <w:r w:rsidRPr="00724ED7">
        <w:rPr>
          <w:rFonts w:asciiTheme="minorBidi" w:eastAsia="Times New Roman" w:hAnsiTheme="minorBidi" w:cstheme="minorBidi"/>
          <w:color w:val="000000" w:themeColor="text1"/>
          <w:cs/>
        </w:rPr>
        <w:t>จริยธรรมการวิจัย</w:t>
      </w:r>
      <w:r w:rsidR="00495C2C" w:rsidRPr="00724ED7">
        <w:rPr>
          <w:rFonts w:asciiTheme="minorBidi" w:eastAsia="Times New Roman" w:hAnsiTheme="minorBidi" w:cstheme="minorBidi"/>
          <w:color w:val="000000" w:themeColor="text1"/>
          <w:cs/>
        </w:rPr>
        <w:t>ในคน รพ.กรุงเทพ สำนักงานใหญ่</w:t>
      </w:r>
    </w:p>
    <w:p w:rsidR="000D3E65" w:rsidRPr="00724ED7" w:rsidRDefault="000D3E65" w:rsidP="00D75CC2">
      <w:pPr>
        <w:widowControl w:val="0"/>
        <w:autoSpaceDE w:val="0"/>
        <w:autoSpaceDN w:val="0"/>
        <w:adjustRightInd w:val="0"/>
        <w:snapToGrid w:val="0"/>
        <w:spacing w:line="276" w:lineRule="auto"/>
        <w:jc w:val="thaiDistribute"/>
        <w:rPr>
          <w:rFonts w:asciiTheme="minorBidi" w:eastAsia="Times New Roman" w:hAnsiTheme="minorBidi" w:cstheme="minorBidi"/>
          <w:color w:val="000000" w:themeColor="text1"/>
        </w:rPr>
      </w:pPr>
    </w:p>
    <w:p w:rsidR="007620A4" w:rsidRPr="00724ED7" w:rsidRDefault="007620A4" w:rsidP="00C728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thaiDistribute"/>
        <w:rPr>
          <w:rFonts w:asciiTheme="minorBidi" w:eastAsia="Times New Roman" w:hAnsiTheme="minorBidi" w:cstheme="minorBidi"/>
          <w:b/>
          <w:bCs/>
          <w:color w:val="000000" w:themeColor="text1"/>
          <w:szCs w:val="28"/>
        </w:rPr>
      </w:pPr>
      <w:r w:rsidRPr="00724ED7">
        <w:rPr>
          <w:rFonts w:asciiTheme="minorBidi" w:eastAsia="Times New Roman" w:hAnsiTheme="minorBidi" w:cstheme="minorBidi"/>
          <w:b/>
          <w:bCs/>
          <w:color w:val="000000" w:themeColor="text1"/>
          <w:szCs w:val="28"/>
          <w:cs/>
        </w:rPr>
        <w:t>นิยาม</w:t>
      </w:r>
      <w:r w:rsidR="009C6E2E" w:rsidRPr="00724ED7">
        <w:rPr>
          <w:rFonts w:asciiTheme="minorBidi" w:eastAsia="Times New Roman" w:hAnsiTheme="minorBidi" w:cstheme="minorBidi"/>
          <w:b/>
          <w:bCs/>
          <w:color w:val="000000" w:themeColor="text1"/>
          <w:szCs w:val="28"/>
        </w:rPr>
        <w:t xml:space="preserve"> (Definition)</w:t>
      </w:r>
    </w:p>
    <w:p w:rsidR="00FD7F4C" w:rsidRPr="00724ED7" w:rsidRDefault="00FD7F4C" w:rsidP="00B379E7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asciiTheme="minorBidi" w:eastAsia="Times New Roman" w:hAnsiTheme="minorBidi" w:cstheme="minorBidi"/>
          <w:color w:val="000000" w:themeColor="text1"/>
          <w:cs/>
        </w:rPr>
      </w:pPr>
      <w:r w:rsidRPr="00724ED7">
        <w:rPr>
          <w:rFonts w:asciiTheme="minorBidi" w:eastAsia="Times New Roman" w:hAnsiTheme="minorBidi" w:cstheme="minorBidi"/>
          <w:color w:val="000000" w:themeColor="text1"/>
          <w:cs/>
        </w:rPr>
        <w:t xml:space="preserve">การยกเว้น </w:t>
      </w:r>
      <w:r w:rsidRPr="00724ED7">
        <w:rPr>
          <w:rFonts w:asciiTheme="minorBidi" w:eastAsia="Times New Roman" w:hAnsiTheme="minorBidi" w:cstheme="minorBidi"/>
          <w:color w:val="000000" w:themeColor="text1"/>
        </w:rPr>
        <w:t xml:space="preserve">(exemption) </w:t>
      </w:r>
      <w:r w:rsidRPr="00724ED7">
        <w:rPr>
          <w:rFonts w:asciiTheme="minorBidi" w:eastAsia="Times New Roman" w:hAnsiTheme="minorBidi" w:cstheme="minorBidi"/>
          <w:color w:val="000000" w:themeColor="text1"/>
          <w:cs/>
        </w:rPr>
        <w:t xml:space="preserve">หมายถึง การไม่ต้องส่งโครงการเข้าพิจารณาในการประชุมแบบกรรมการเต็มชุด </w:t>
      </w:r>
      <w:r w:rsidR="002F4A99" w:rsidRPr="00724ED7">
        <w:rPr>
          <w:rFonts w:asciiTheme="minorBidi" w:eastAsia="Times New Roman" w:hAnsiTheme="minorBidi" w:cstheme="minorBidi"/>
          <w:color w:val="000000" w:themeColor="text1"/>
          <w:cs/>
        </w:rPr>
        <w:t>หรือ</w:t>
      </w:r>
      <w:r w:rsidRPr="00724ED7">
        <w:rPr>
          <w:rFonts w:asciiTheme="minorBidi" w:eastAsia="Times New Roman" w:hAnsiTheme="minorBidi" w:cstheme="minorBidi"/>
          <w:color w:val="000000" w:themeColor="text1"/>
          <w:cs/>
        </w:rPr>
        <w:t>ในแบบ</w:t>
      </w:r>
      <w:r w:rsidR="002F4A99" w:rsidRPr="00724ED7">
        <w:rPr>
          <w:rFonts w:asciiTheme="minorBidi" w:eastAsia="Times New Roman" w:hAnsiTheme="minorBidi" w:cstheme="minorBidi"/>
          <w:color w:val="000000" w:themeColor="text1"/>
          <w:cs/>
        </w:rPr>
        <w:t>เร่งด่วน</w:t>
      </w:r>
      <w:r w:rsidRPr="00724ED7">
        <w:rPr>
          <w:rFonts w:asciiTheme="minorBidi" w:eastAsia="Times New Roman" w:hAnsiTheme="minorBidi" w:cstheme="minorBidi"/>
          <w:color w:val="000000" w:themeColor="text1"/>
          <w:cs/>
        </w:rPr>
        <w:t xml:space="preserve"> </w:t>
      </w:r>
      <w:r w:rsidR="002F4A99" w:rsidRPr="00724ED7">
        <w:rPr>
          <w:rFonts w:asciiTheme="minorBidi" w:eastAsia="Times New Roman" w:hAnsiTheme="minorBidi" w:cstheme="minorBidi"/>
          <w:color w:val="000000" w:themeColor="text1"/>
          <w:cs/>
        </w:rPr>
        <w:t>เมื่อ</w:t>
      </w:r>
      <w:r w:rsidRPr="00724ED7">
        <w:rPr>
          <w:rFonts w:asciiTheme="minorBidi" w:eastAsia="Times New Roman" w:hAnsiTheme="minorBidi" w:cstheme="minorBidi"/>
          <w:color w:val="000000" w:themeColor="text1"/>
          <w:cs/>
        </w:rPr>
        <w:t>ผู้วิจัยส่งโครงการที่มีลักษณะเข้าข่าย</w:t>
      </w:r>
      <w:r w:rsidR="00495C2C" w:rsidRPr="00724ED7">
        <w:rPr>
          <w:rFonts w:asciiTheme="minorBidi" w:eastAsia="Times New Roman" w:hAnsiTheme="minorBidi" w:cstheme="minorBidi"/>
          <w:color w:val="000000" w:themeColor="text1"/>
          <w:cs/>
        </w:rPr>
        <w:t>การยกเว้นการพิจารณาจาก</w:t>
      </w:r>
      <w:r w:rsidR="002F4A99" w:rsidRPr="00724ED7">
        <w:rPr>
          <w:rFonts w:asciiTheme="minorBidi" w:eastAsia="Times New Roman" w:hAnsiTheme="minorBidi" w:cstheme="minorBidi"/>
          <w:color w:val="000000" w:themeColor="text1"/>
          <w:cs/>
        </w:rPr>
        <w:t>ที่ประชุม</w:t>
      </w:r>
      <w:r w:rsidR="00495C2C" w:rsidRPr="00724ED7">
        <w:rPr>
          <w:rFonts w:asciiTheme="minorBidi" w:eastAsia="Times New Roman" w:hAnsiTheme="minorBidi" w:cstheme="minorBidi"/>
          <w:color w:val="000000" w:themeColor="text1"/>
          <w:cs/>
        </w:rPr>
        <w:t>คณ</w:t>
      </w:r>
      <w:r w:rsidR="00D97A53" w:rsidRPr="00724ED7">
        <w:rPr>
          <w:rFonts w:asciiTheme="minorBidi" w:eastAsia="Times New Roman" w:hAnsiTheme="minorBidi" w:cstheme="minorBidi"/>
          <w:color w:val="000000" w:themeColor="text1"/>
          <w:cs/>
        </w:rPr>
        <w:t>ะ</w:t>
      </w:r>
      <w:r w:rsidR="00495C2C" w:rsidRPr="00724ED7">
        <w:rPr>
          <w:rFonts w:asciiTheme="minorBidi" w:eastAsia="Times New Roman" w:hAnsiTheme="minorBidi" w:cstheme="minorBidi"/>
          <w:color w:val="000000" w:themeColor="text1"/>
          <w:cs/>
        </w:rPr>
        <w:t>กรรมการฯ มาที่คณะกรรมการฯ</w:t>
      </w:r>
      <w:r w:rsidR="002F4A99" w:rsidRPr="00724ED7">
        <w:rPr>
          <w:rFonts w:asciiTheme="minorBidi" w:eastAsia="Times New Roman" w:hAnsiTheme="minorBidi" w:cstheme="minorBidi"/>
          <w:color w:val="000000" w:themeColor="text1"/>
          <w:cs/>
        </w:rPr>
        <w:t xml:space="preserve"> </w:t>
      </w:r>
      <w:r w:rsidR="00495C2C" w:rsidRPr="00724ED7">
        <w:rPr>
          <w:rFonts w:asciiTheme="minorBidi" w:eastAsia="Times New Roman" w:hAnsiTheme="minorBidi" w:cstheme="minorBidi"/>
          <w:color w:val="000000" w:themeColor="text1"/>
          <w:cs/>
        </w:rPr>
        <w:t>เลขานุการ</w:t>
      </w:r>
      <w:r w:rsidRPr="00724ED7">
        <w:rPr>
          <w:rFonts w:asciiTheme="minorBidi" w:eastAsia="Times New Roman" w:hAnsiTheme="minorBidi" w:cstheme="minorBidi"/>
          <w:color w:val="000000" w:themeColor="text1"/>
          <w:cs/>
        </w:rPr>
        <w:t>และประธาน</w:t>
      </w:r>
      <w:r w:rsidR="002F4A99" w:rsidRPr="00724ED7">
        <w:rPr>
          <w:rFonts w:asciiTheme="minorBidi" w:eastAsia="Times New Roman" w:hAnsiTheme="minorBidi" w:cstheme="minorBidi"/>
          <w:color w:val="000000" w:themeColor="text1"/>
          <w:cs/>
        </w:rPr>
        <w:t>จะ</w:t>
      </w:r>
      <w:r w:rsidR="002971E7" w:rsidRPr="00724ED7">
        <w:rPr>
          <w:rFonts w:asciiTheme="minorBidi" w:eastAsia="Times New Roman" w:hAnsiTheme="minorBidi" w:cstheme="minorBidi"/>
          <w:color w:val="000000" w:themeColor="text1"/>
          <w:cs/>
        </w:rPr>
        <w:t>เป็นผู้</w:t>
      </w:r>
      <w:r w:rsidRPr="00724ED7">
        <w:rPr>
          <w:rFonts w:asciiTheme="minorBidi" w:eastAsia="Times New Roman" w:hAnsiTheme="minorBidi" w:cstheme="minorBidi"/>
          <w:color w:val="000000" w:themeColor="text1"/>
          <w:cs/>
        </w:rPr>
        <w:t>พิจารณา</w:t>
      </w:r>
      <w:r w:rsidR="00D854DF" w:rsidRPr="00724ED7">
        <w:rPr>
          <w:rFonts w:asciiTheme="minorBidi" w:eastAsia="Times New Roman" w:hAnsiTheme="minorBidi" w:cstheme="minorBidi"/>
          <w:color w:val="000000" w:themeColor="text1"/>
          <w:cs/>
        </w:rPr>
        <w:t>ว่าเข้าข่าย</w:t>
      </w:r>
      <w:r w:rsidRPr="00724ED7">
        <w:rPr>
          <w:rFonts w:asciiTheme="minorBidi" w:eastAsia="Times New Roman" w:hAnsiTheme="minorBidi" w:cstheme="minorBidi"/>
          <w:color w:val="000000" w:themeColor="text1"/>
          <w:cs/>
        </w:rPr>
        <w:t>ยกเว้น</w:t>
      </w:r>
      <w:r w:rsidR="00D854DF" w:rsidRPr="00724ED7">
        <w:rPr>
          <w:rFonts w:asciiTheme="minorBidi" w:eastAsia="Times New Roman" w:hAnsiTheme="minorBidi" w:cstheme="minorBidi"/>
          <w:color w:val="000000" w:themeColor="text1"/>
          <w:cs/>
        </w:rPr>
        <w:t>หรือไม่ แล้วจะนำเสนอผล</w:t>
      </w:r>
      <w:r w:rsidRPr="00724ED7">
        <w:rPr>
          <w:rFonts w:asciiTheme="minorBidi" w:eastAsia="Times New Roman" w:hAnsiTheme="minorBidi" w:cstheme="minorBidi"/>
          <w:color w:val="000000" w:themeColor="text1"/>
          <w:cs/>
        </w:rPr>
        <w:t>การพิจารณา</w:t>
      </w:r>
      <w:r w:rsidR="002F4A99" w:rsidRPr="00724ED7">
        <w:rPr>
          <w:rFonts w:asciiTheme="minorBidi" w:eastAsia="Times New Roman" w:hAnsiTheme="minorBidi" w:cstheme="minorBidi"/>
          <w:color w:val="000000" w:themeColor="text1"/>
          <w:cs/>
        </w:rPr>
        <w:t>ในที่ประชุม</w:t>
      </w:r>
      <w:r w:rsidRPr="00724ED7">
        <w:rPr>
          <w:rFonts w:asciiTheme="minorBidi" w:eastAsia="Times New Roman" w:hAnsiTheme="minorBidi" w:cstheme="minorBidi"/>
          <w:color w:val="000000" w:themeColor="text1"/>
          <w:cs/>
        </w:rPr>
        <w:t>คณะกรรมการ</w:t>
      </w:r>
      <w:r w:rsidR="00D97A53" w:rsidRPr="00724ED7">
        <w:rPr>
          <w:rFonts w:asciiTheme="minorBidi" w:eastAsia="Times New Roman" w:hAnsiTheme="minorBidi" w:cstheme="minorBidi"/>
          <w:color w:val="000000" w:themeColor="text1"/>
          <w:cs/>
        </w:rPr>
        <w:t>ฯ</w:t>
      </w:r>
    </w:p>
    <w:p w:rsidR="007F0899" w:rsidRPr="00724ED7" w:rsidRDefault="007F0899" w:rsidP="00D75CC2">
      <w:pPr>
        <w:autoSpaceDE w:val="0"/>
        <w:autoSpaceDN w:val="0"/>
        <w:adjustRightInd w:val="0"/>
        <w:spacing w:line="276" w:lineRule="auto"/>
        <w:jc w:val="thaiDistribute"/>
        <w:rPr>
          <w:rFonts w:asciiTheme="minorBidi" w:eastAsia="Times New Roman" w:hAnsiTheme="minorBidi" w:cstheme="minorBidi"/>
          <w:b/>
          <w:bCs/>
          <w:color w:val="000000" w:themeColor="text1"/>
          <w:u w:val="single"/>
        </w:rPr>
      </w:pPr>
    </w:p>
    <w:p w:rsidR="007620A4" w:rsidRPr="00724ED7" w:rsidRDefault="007620A4" w:rsidP="00B379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thaiDistribute"/>
        <w:rPr>
          <w:rFonts w:asciiTheme="minorBidi" w:eastAsia="Times New Roman" w:hAnsiTheme="minorBidi" w:cstheme="minorBidi"/>
          <w:b/>
          <w:bCs/>
          <w:color w:val="000000" w:themeColor="text1"/>
          <w:szCs w:val="28"/>
        </w:rPr>
      </w:pPr>
      <w:r w:rsidRPr="00724ED7">
        <w:rPr>
          <w:rFonts w:asciiTheme="minorBidi" w:eastAsia="Times New Roman" w:hAnsiTheme="minorBidi" w:cstheme="minorBidi"/>
          <w:b/>
          <w:bCs/>
          <w:color w:val="000000" w:themeColor="text1"/>
          <w:szCs w:val="28"/>
          <w:cs/>
        </w:rPr>
        <w:t>หน้าที่และความรับผิดชอบ</w:t>
      </w:r>
      <w:r w:rsidR="009C6E2E" w:rsidRPr="00724ED7">
        <w:rPr>
          <w:rFonts w:asciiTheme="minorBidi" w:eastAsia="Times New Roman" w:hAnsiTheme="minorBidi" w:cstheme="minorBidi"/>
          <w:b/>
          <w:bCs/>
          <w:color w:val="000000" w:themeColor="text1"/>
          <w:szCs w:val="28"/>
        </w:rPr>
        <w:t xml:space="preserve"> (Role and Responsibility)</w:t>
      </w:r>
    </w:p>
    <w:p w:rsidR="0009256E" w:rsidRPr="00724ED7" w:rsidRDefault="0009256E" w:rsidP="00B379E7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napToGrid w:val="0"/>
        <w:spacing w:line="276" w:lineRule="auto"/>
        <w:ind w:left="709" w:hanging="283"/>
        <w:jc w:val="thaiDistribute"/>
        <w:rPr>
          <w:rFonts w:asciiTheme="minorBidi" w:eastAsia="Times New Roman" w:hAnsiTheme="minorBidi" w:cstheme="minorBidi"/>
          <w:color w:val="000000" w:themeColor="text1"/>
          <w:szCs w:val="28"/>
          <w:cs/>
        </w:rPr>
      </w:pP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ผู้วิจัย มีหน้าที่ศึกษาแนวทางดำเนินการของคณะกรรมการว่าโครงการวิจัย</w:t>
      </w:r>
      <w:r w:rsidR="00046B17"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ที่เข้าข่าย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ได้รับการยกเว้นการพิจา</w:t>
      </w:r>
      <w:r w:rsidR="002F4A99"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ร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ณาจากคณะกรรมการ ต้องมีลักษณะอย่างใด </w:t>
      </w:r>
      <w:r w:rsidR="00495C2C"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โดยตรวจสอบกับ</w:t>
      </w:r>
      <w:r w:rsidR="00495C2C" w:rsidRPr="00724ED7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 ”</w:t>
      </w:r>
      <w:r w:rsidR="00D97A53"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รายการลักษณะการวิจัยที่เข้าข่าย</w:t>
      </w:r>
      <w:r w:rsidR="00495C2C"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การพิจารณาแบบ</w:t>
      </w:r>
      <w:r w:rsidR="0054643B"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เร่งด่วน</w:t>
      </w:r>
      <w:r w:rsidR="00495C2C"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หรือยกเว้นการพิจารณา</w:t>
      </w:r>
      <w:r w:rsidR="00495C2C" w:rsidRPr="00724ED7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” 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หากเห็นว่าเข้าข่าย ให้กรอกข้อมูลทั้งหมดในแบบขอรับการพิจารณา 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(submission form) </w:t>
      </w:r>
      <w:r w:rsidR="00C64C41"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และทำจดหมายปะหน้าขอ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ยกเว้นการพิจารณาจากกรรมการจริยธรรม</w:t>
      </w:r>
      <w:r w:rsidR="00F74E1C"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 พร้อมทั้งส่ง</w:t>
      </w:r>
      <w:r w:rsidR="00495C2C" w:rsidRPr="00724ED7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 “</w:t>
      </w:r>
      <w:r w:rsidR="00F74E1C"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รายการลักษณะการวิจัยที่เข้าข่ายการพิจารณาแบบ</w:t>
      </w:r>
      <w:r w:rsidR="0054643B"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เร่งด่วน</w:t>
      </w:r>
      <w:r w:rsidR="00F74E1C"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หรือยกเว้นการพิจารณา</w:t>
      </w:r>
      <w:r w:rsidR="00495C2C" w:rsidRPr="00724ED7">
        <w:rPr>
          <w:rFonts w:asciiTheme="minorBidi" w:eastAsia="Times New Roman" w:hAnsiTheme="minorBidi" w:cstheme="minorBidi"/>
          <w:color w:val="000000" w:themeColor="text1"/>
          <w:szCs w:val="28"/>
        </w:rPr>
        <w:t>”</w:t>
      </w:r>
      <w:r w:rsidR="00F74E1C"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 ที่ได้กรอกข้อมูลแล้วมาด้วย</w:t>
      </w:r>
      <w:r w:rsidR="00671B8C"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 ทั้งนี้ประธาน และ</w:t>
      </w:r>
      <w:r w:rsidR="00671B8C" w:rsidRPr="00724ED7">
        <w:rPr>
          <w:rFonts w:asciiTheme="minorBidi" w:eastAsia="Times New Roman" w:hAnsiTheme="minorBidi" w:cstheme="minorBidi"/>
          <w:color w:val="000000" w:themeColor="text1"/>
          <w:szCs w:val="28"/>
        </w:rPr>
        <w:t>/</w:t>
      </w:r>
      <w:r w:rsidR="00671B8C"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หรือเลขานุการอาจเห็นด้วยว่าจะพิจารณายกเว้น หรือไม่เห็นด้วยก็ได้</w:t>
      </w:r>
    </w:p>
    <w:p w:rsidR="00671B8C" w:rsidRPr="00724ED7" w:rsidRDefault="00F74E1C" w:rsidP="00B379E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 w:hanging="283"/>
        <w:jc w:val="thaiDistribute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lastRenderedPageBreak/>
        <w:t>เลขานุการคณะกรรมการฯ มีหน้าที่พิจารณาทบทวนโครงการวิจัยว่าสมควรได้รับการยกเว้นการพิจารณา</w:t>
      </w:r>
      <w:r w:rsidR="00D854DF"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ต่อไป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จากคณะกรรมการหรือไม่ ถ้าสมควร ให้ส่งต่อประธานพิจารณาลงนาม</w:t>
      </w:r>
    </w:p>
    <w:p w:rsidR="00F74E1C" w:rsidRPr="00724ED7" w:rsidRDefault="00671B8C" w:rsidP="00B379E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 w:hanging="283"/>
        <w:jc w:val="thaiDistribute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ประธานกรรมการ ม</w:t>
      </w:r>
      <w:r w:rsidR="00D854DF"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ีหน้าที่พิจารณาทบทวนอีกครั้ง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ว่าสมควรได้รับการยกเว้นการพิจารณา</w:t>
      </w:r>
      <w:r w:rsidR="00D854DF"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ต่อไป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จากคณะกรรมการหรือไม่</w:t>
      </w:r>
      <w:r w:rsidR="001F5D94" w:rsidRPr="00724ED7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 </w:t>
      </w:r>
    </w:p>
    <w:p w:rsidR="007620A4" w:rsidRPr="00724ED7" w:rsidRDefault="00F74E1C" w:rsidP="00B379E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 w:hanging="283"/>
        <w:jc w:val="thaiDistribute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เจ้าหน้าที่สำนักงาน มีหน้าที่ประสานงาน ส่งเอกสาร ออกเอกสารรับรองการยกเว้นการพิจารณา ตลอดจนเก็บเอกสาร</w:t>
      </w:r>
    </w:p>
    <w:p w:rsidR="000D3E65" w:rsidRPr="00724ED7" w:rsidRDefault="004A5E28" w:rsidP="00B379E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 w:hanging="283"/>
        <w:jc w:val="thaiDistribute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บาง</w:t>
      </w:r>
      <w:r w:rsidRPr="00724ED7">
        <w:rPr>
          <w:rFonts w:asciiTheme="minorBidi" w:eastAsia="Times New Roman" w:hAnsiTheme="minorBidi" w:cstheme="minorBidi" w:hint="cs"/>
          <w:color w:val="000000" w:themeColor="text1"/>
          <w:szCs w:val="28"/>
          <w:cs/>
        </w:rPr>
        <w:t>กรณี</w:t>
      </w:r>
      <w:r w:rsidR="00D854DF"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 ผู้วิจัยไม่ได้ขอให้ยกเว้น แต่เลขานุการพิจารณาเห็นว่าการวิจัยนั้นมีลักษณะเข้าข่ายการยกเว้น</w:t>
      </w:r>
      <w:r w:rsidRPr="00724ED7">
        <w:rPr>
          <w:rFonts w:asciiTheme="minorBidi" w:eastAsia="Times New Roman" w:hAnsiTheme="minorBidi" w:cstheme="minorBidi" w:hint="cs"/>
          <w:color w:val="000000" w:themeColor="text1"/>
          <w:szCs w:val="28"/>
          <w:cs/>
        </w:rPr>
        <w:t>ได้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 </w:t>
      </w:r>
      <w:r w:rsidRPr="00724ED7">
        <w:rPr>
          <w:rFonts w:asciiTheme="minorBidi" w:eastAsia="Times New Roman" w:hAnsiTheme="minorBidi" w:cstheme="minorBidi" w:hint="cs"/>
          <w:color w:val="000000" w:themeColor="text1"/>
          <w:szCs w:val="28"/>
          <w:cs/>
        </w:rPr>
        <w:t>จึง</w:t>
      </w:r>
      <w:r w:rsidR="00D854DF"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สามารถพิจารณาทบทวนแล้วส่งต่อให้ประธานได้ดังข้างต้น</w:t>
      </w:r>
    </w:p>
    <w:p w:rsidR="00B379E7" w:rsidRPr="00724ED7" w:rsidRDefault="00B379E7" w:rsidP="00B379E7">
      <w:pPr>
        <w:pStyle w:val="ListParagraph"/>
        <w:autoSpaceDE w:val="0"/>
        <w:autoSpaceDN w:val="0"/>
        <w:adjustRightInd w:val="0"/>
        <w:spacing w:line="276" w:lineRule="auto"/>
        <w:ind w:left="709"/>
        <w:jc w:val="thaiDistribute"/>
        <w:rPr>
          <w:rFonts w:asciiTheme="minorBidi" w:eastAsia="Times New Roman" w:hAnsiTheme="minorBidi" w:cstheme="minorBidi"/>
          <w:color w:val="000000" w:themeColor="text1"/>
          <w:szCs w:val="28"/>
        </w:rPr>
      </w:pPr>
    </w:p>
    <w:p w:rsidR="007620A4" w:rsidRPr="00724ED7" w:rsidRDefault="003A08A9" w:rsidP="00B379E7">
      <w:pPr>
        <w:pStyle w:val="ListParagraph"/>
        <w:numPr>
          <w:ilvl w:val="0"/>
          <w:numId w:val="4"/>
        </w:numPr>
        <w:spacing w:line="276" w:lineRule="auto"/>
        <w:ind w:left="426" w:hanging="437"/>
        <w:jc w:val="thaiDistribute"/>
        <w:rPr>
          <w:rFonts w:asciiTheme="minorBidi" w:hAnsiTheme="minorBidi" w:cstheme="minorBidi"/>
          <w:b/>
          <w:bCs/>
          <w:color w:val="000000" w:themeColor="text1"/>
          <w:szCs w:val="28"/>
        </w:rPr>
      </w:pPr>
      <w:r w:rsidRPr="00724ED7">
        <w:rPr>
          <w:rFonts w:asciiTheme="minorBidi" w:hAnsiTheme="minorBidi" w:cstheme="minorBidi"/>
          <w:b/>
          <w:bCs/>
          <w:color w:val="000000" w:themeColor="text1"/>
          <w:szCs w:val="28"/>
          <w:cs/>
        </w:rPr>
        <w:t>ข้อกำหนด</w:t>
      </w:r>
      <w:r w:rsidR="009C6E2E" w:rsidRPr="00724ED7">
        <w:rPr>
          <w:rFonts w:asciiTheme="minorBidi" w:hAnsiTheme="minorBidi" w:cstheme="minorBidi"/>
          <w:b/>
          <w:bCs/>
          <w:color w:val="000000" w:themeColor="text1"/>
          <w:szCs w:val="28"/>
        </w:rPr>
        <w:t xml:space="preserve"> (Requirement)</w:t>
      </w:r>
    </w:p>
    <w:p w:rsidR="002D7D0F" w:rsidRPr="00724ED7" w:rsidRDefault="002D7D0F" w:rsidP="00B379E7">
      <w:pPr>
        <w:pStyle w:val="ListParagraph"/>
        <w:numPr>
          <w:ilvl w:val="1"/>
          <w:numId w:val="37"/>
        </w:numPr>
        <w:spacing w:line="276" w:lineRule="auto"/>
        <w:ind w:left="851" w:hanging="425"/>
        <w:jc w:val="thaiDistribute"/>
        <w:rPr>
          <w:rFonts w:asciiTheme="minorBidi" w:eastAsia="Times New Roman" w:hAnsiTheme="minorBidi" w:cstheme="minorBidi"/>
          <w:b/>
          <w:bCs/>
          <w:color w:val="000000" w:themeColor="text1"/>
          <w:szCs w:val="28"/>
        </w:rPr>
      </w:pPr>
      <w:r w:rsidRPr="00724ED7">
        <w:rPr>
          <w:rFonts w:asciiTheme="minorBidi" w:eastAsia="Times New Roman" w:hAnsiTheme="minorBidi" w:cstheme="minorBidi"/>
          <w:b/>
          <w:bCs/>
          <w:color w:val="000000" w:themeColor="text1"/>
          <w:szCs w:val="28"/>
          <w:cs/>
        </w:rPr>
        <w:t>ลักษณะ</w:t>
      </w:r>
      <w:r w:rsidR="00BF1148" w:rsidRPr="00724ED7">
        <w:rPr>
          <w:rFonts w:asciiTheme="minorBidi" w:eastAsia="Times New Roman" w:hAnsiTheme="minorBidi" w:cstheme="minorBidi"/>
          <w:b/>
          <w:bCs/>
          <w:color w:val="000000" w:themeColor="text1"/>
          <w:szCs w:val="28"/>
          <w:cs/>
        </w:rPr>
        <w:t xml:space="preserve"> </w:t>
      </w:r>
      <w:r w:rsidR="00BF1148" w:rsidRPr="00724ED7">
        <w:rPr>
          <w:rFonts w:asciiTheme="minorBidi" w:eastAsia="Times New Roman" w:hAnsiTheme="minorBidi" w:cstheme="minorBidi"/>
          <w:b/>
          <w:bCs/>
          <w:color w:val="000000" w:themeColor="text1"/>
          <w:szCs w:val="28"/>
        </w:rPr>
        <w:t xml:space="preserve">(characteristics) </w:t>
      </w:r>
      <w:r w:rsidRPr="00724ED7">
        <w:rPr>
          <w:rFonts w:asciiTheme="minorBidi" w:eastAsia="Times New Roman" w:hAnsiTheme="minorBidi" w:cstheme="minorBidi"/>
          <w:b/>
          <w:bCs/>
          <w:color w:val="000000" w:themeColor="text1"/>
          <w:szCs w:val="28"/>
          <w:cs/>
        </w:rPr>
        <w:t>ของโครงร่างการวิจัยที</w:t>
      </w:r>
      <w:r w:rsidR="003414E8" w:rsidRPr="00724ED7">
        <w:rPr>
          <w:rFonts w:asciiTheme="minorBidi" w:eastAsia="Times New Roman" w:hAnsiTheme="minorBidi" w:cstheme="minorBidi"/>
          <w:b/>
          <w:bCs/>
          <w:color w:val="000000" w:themeColor="text1"/>
          <w:szCs w:val="28"/>
          <w:cs/>
        </w:rPr>
        <w:t>่</w:t>
      </w:r>
      <w:r w:rsidRPr="00724ED7">
        <w:rPr>
          <w:rFonts w:asciiTheme="minorBidi" w:eastAsia="Times New Roman" w:hAnsiTheme="minorBidi" w:cstheme="minorBidi"/>
          <w:b/>
          <w:bCs/>
          <w:color w:val="000000" w:themeColor="text1"/>
          <w:szCs w:val="28"/>
          <w:cs/>
        </w:rPr>
        <w:t>สามารถได้รับยกเว้นการพิจารณาจริยธรรมการวิจัย</w:t>
      </w:r>
    </w:p>
    <w:p w:rsidR="009D6A93" w:rsidRPr="00724ED7" w:rsidRDefault="009D6A93" w:rsidP="009D6A93">
      <w:pPr>
        <w:autoSpaceDE w:val="0"/>
        <w:autoSpaceDN w:val="0"/>
        <w:adjustRightInd w:val="0"/>
        <w:spacing w:line="276" w:lineRule="auto"/>
        <w:ind w:firstLine="851"/>
        <w:jc w:val="thaiDistribute"/>
        <w:rPr>
          <w:rFonts w:asciiTheme="minorBidi" w:eastAsia="Times New Roman" w:hAnsiTheme="minorBidi" w:cstheme="minorBidi"/>
          <w:color w:val="000000" w:themeColor="text1"/>
        </w:rPr>
      </w:pPr>
      <w:r w:rsidRPr="00724ED7">
        <w:rPr>
          <w:rFonts w:asciiTheme="minorBidi" w:eastAsia="Times New Roman" w:hAnsiTheme="minorBidi" w:cstheme="minorBidi"/>
          <w:color w:val="000000" w:themeColor="text1"/>
          <w:cs/>
        </w:rPr>
        <w:t>โครงร่างการวิจัยที</w:t>
      </w:r>
      <w:r w:rsidRPr="00724ED7">
        <w:rPr>
          <w:rFonts w:asciiTheme="minorBidi" w:eastAsia="Times New Roman" w:hAnsiTheme="minorBidi" w:cstheme="minorBidi" w:hint="cs"/>
          <w:color w:val="000000" w:themeColor="text1"/>
          <w:cs/>
        </w:rPr>
        <w:t>่</w:t>
      </w:r>
      <w:r w:rsidRPr="00724ED7">
        <w:rPr>
          <w:rFonts w:asciiTheme="minorBidi" w:eastAsia="Times New Roman" w:hAnsiTheme="minorBidi" w:cstheme="minorBidi"/>
          <w:color w:val="000000" w:themeColor="text1"/>
          <w:cs/>
        </w:rPr>
        <w:t xml:space="preserve">สามารถได้รับยกเว้นการพิจารณาโดยคณะกรรมการจริยธรรมการวิจัย ผู้เข้าร่วมโครงการวิจัยต้องไม่มีความเสี่ยงมากกว่าความเสี่ยงที่เกิดในชีวิตประจำวัน </w:t>
      </w:r>
      <w:r w:rsidRPr="00724ED7">
        <w:rPr>
          <w:rFonts w:asciiTheme="minorBidi" w:eastAsia="Times New Roman" w:hAnsiTheme="minorBidi" w:cstheme="minorBidi"/>
          <w:color w:val="000000" w:themeColor="text1"/>
        </w:rPr>
        <w:t>(not more than</w:t>
      </w:r>
      <w:r w:rsidRPr="00724ED7">
        <w:rPr>
          <w:rFonts w:asciiTheme="minorBidi" w:eastAsia="Times New Roman" w:hAnsiTheme="minorBidi" w:cstheme="minorBidi"/>
          <w:color w:val="000000" w:themeColor="text1"/>
          <w:cs/>
        </w:rPr>
        <w:t xml:space="preserve"> </w:t>
      </w:r>
      <w:r w:rsidRPr="00724ED7">
        <w:rPr>
          <w:rFonts w:asciiTheme="minorBidi" w:eastAsia="Times New Roman" w:hAnsiTheme="minorBidi" w:cstheme="minorBidi"/>
          <w:color w:val="000000" w:themeColor="text1"/>
        </w:rPr>
        <w:t>minimal risk)</w:t>
      </w:r>
      <w:r w:rsidRPr="00724ED7">
        <w:rPr>
          <w:rFonts w:asciiTheme="minorBidi" w:eastAsia="Times New Roman" w:hAnsiTheme="minorBidi" w:cstheme="minorBidi"/>
          <w:color w:val="000000" w:themeColor="text1"/>
          <w:cs/>
        </w:rPr>
        <w:t xml:space="preserve"> และมีการรักษาความลับของผู้เข้าร่วมโครงการอย่างเพียงพอ โดยต้องมีลักษณะของการวิจัยตามข้อใดข้อหนึ่ง (อย่างน้อย </w:t>
      </w:r>
      <w:r w:rsidRPr="00724ED7">
        <w:rPr>
          <w:rFonts w:asciiTheme="minorBidi" w:eastAsia="Times New Roman" w:hAnsiTheme="minorBidi" w:cstheme="minorBidi"/>
          <w:color w:val="000000" w:themeColor="text1"/>
        </w:rPr>
        <w:t xml:space="preserve">1 </w:t>
      </w:r>
      <w:r w:rsidRPr="00724ED7">
        <w:rPr>
          <w:rFonts w:asciiTheme="minorBidi" w:eastAsia="Times New Roman" w:hAnsiTheme="minorBidi" w:cstheme="minorBidi"/>
          <w:color w:val="000000" w:themeColor="text1"/>
          <w:cs/>
        </w:rPr>
        <w:t>ข้อ) ของลักษณะต่อไปนี้</w:t>
      </w:r>
    </w:p>
    <w:p w:rsidR="009D6A93" w:rsidRPr="00724ED7" w:rsidRDefault="009D6A93" w:rsidP="009D6A93">
      <w:pPr>
        <w:pStyle w:val="ListParagraph"/>
        <w:numPr>
          <w:ilvl w:val="0"/>
          <w:numId w:val="34"/>
        </w:numPr>
        <w:spacing w:line="276" w:lineRule="auto"/>
        <w:ind w:left="1134" w:hanging="283"/>
        <w:jc w:val="thaiDistribute"/>
        <w:rPr>
          <w:rFonts w:asciiTheme="minorBidi" w:hAnsiTheme="minorBidi" w:cstheme="minorBidi"/>
          <w:color w:val="000000" w:themeColor="text1"/>
          <w:szCs w:val="28"/>
        </w:rPr>
      </w:pPr>
      <w:r w:rsidRPr="00724ED7">
        <w:rPr>
          <w:rFonts w:asciiTheme="minorBidi" w:hAnsiTheme="minorBidi" w:cstheme="minorBidi"/>
          <w:color w:val="000000" w:themeColor="text1"/>
          <w:szCs w:val="28"/>
          <w:cs/>
        </w:rPr>
        <w:t xml:space="preserve">โครงการวิจัยด้านการศึกษาที่เกี่ยวกับกระบวนการเรียนการสอน โดยที่ใช้ในกระบวนการเรียนตามปกติ 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ดำเนินการในสถาบันการศึกษาที่ได้รับการรับรองมาตรฐาน และงานวิจัยยุทธศาสตร์ใหม่ทางการศึกษาตามนโยบายของสถาบัน เช่น วิจัยการปรับวิธีการซึ่งจะต้องใช้กับนักเรียนนักศึกษาทั้งชั้นปี อาจจะเปรียบเทียบคะแนน หรือประสิทธิภาพของนักเรียนนักศึกษาทั้งชั้นปีในรายวิชาใดวิชาหนึ่งที่ปรับเปลี่ยนวิธีการสอน การประเมินหลักสูตร การประกันคุณภาพการศึกษา </w:t>
      </w:r>
      <w:r w:rsidRPr="00724ED7">
        <w:rPr>
          <w:rFonts w:asciiTheme="minorBidi" w:hAnsiTheme="minorBidi" w:cstheme="minorBidi"/>
          <w:color w:val="000000" w:themeColor="text1"/>
          <w:szCs w:val="28"/>
          <w:cs/>
        </w:rPr>
        <w:t>ได้แก่</w:t>
      </w:r>
    </w:p>
    <w:p w:rsidR="009D6A93" w:rsidRPr="00724ED7" w:rsidRDefault="009D6A93" w:rsidP="009D6A93">
      <w:pPr>
        <w:numPr>
          <w:ilvl w:val="0"/>
          <w:numId w:val="38"/>
        </w:numPr>
        <w:spacing w:line="276" w:lineRule="auto"/>
        <w:ind w:left="1701" w:hanging="261"/>
        <w:jc w:val="thaiDistribute"/>
        <w:rPr>
          <w:rFonts w:asciiTheme="minorBidi" w:hAnsiTheme="minorBidi" w:cstheme="minorBidi"/>
          <w:color w:val="000000" w:themeColor="text1"/>
        </w:rPr>
      </w:pPr>
      <w:r w:rsidRPr="00724ED7">
        <w:rPr>
          <w:rFonts w:asciiTheme="minorBidi" w:hAnsiTheme="minorBidi" w:cstheme="minorBidi"/>
          <w:color w:val="000000" w:themeColor="text1"/>
          <w:cs/>
        </w:rPr>
        <w:t>การวิจัยที่เกี่ยวกับการปรับวิธีการเรียนการสอน เทียบวิธีการเดิมกับวิธีการใหม่</w:t>
      </w:r>
    </w:p>
    <w:p w:rsidR="009D6A93" w:rsidRPr="00724ED7" w:rsidRDefault="009D6A93" w:rsidP="009D6A93">
      <w:pPr>
        <w:numPr>
          <w:ilvl w:val="0"/>
          <w:numId w:val="38"/>
        </w:numPr>
        <w:tabs>
          <w:tab w:val="left" w:pos="284"/>
          <w:tab w:val="left" w:pos="960"/>
        </w:tabs>
        <w:spacing w:line="276" w:lineRule="auto"/>
        <w:ind w:left="1701" w:hanging="261"/>
        <w:jc w:val="thaiDistribute"/>
        <w:rPr>
          <w:rFonts w:asciiTheme="minorBidi" w:hAnsiTheme="minorBidi" w:cstheme="minorBidi"/>
          <w:color w:val="000000" w:themeColor="text1"/>
        </w:rPr>
      </w:pPr>
      <w:r w:rsidRPr="00724ED7">
        <w:rPr>
          <w:rFonts w:asciiTheme="minorBidi" w:hAnsiTheme="minorBidi" w:cstheme="minorBidi"/>
          <w:color w:val="000000" w:themeColor="text1"/>
          <w:cs/>
        </w:rPr>
        <w:t>การวิจัยที่เปรียบเทียบประสิทธิภาพในการปรับการเรียนการสอนด้วยวิธีการต่างๆ หรือเปรียบเทียบระหว่างหลักสูตร</w:t>
      </w:r>
    </w:p>
    <w:p w:rsidR="009D6A93" w:rsidRPr="00724ED7" w:rsidRDefault="009D6A93" w:rsidP="009D6A93">
      <w:pPr>
        <w:shd w:val="clear" w:color="auto" w:fill="FFFFFF"/>
        <w:tabs>
          <w:tab w:val="num" w:pos="1134"/>
        </w:tabs>
        <w:spacing w:line="276" w:lineRule="auto"/>
        <w:ind w:left="1853" w:hanging="719"/>
        <w:jc w:val="thaiDistribute"/>
        <w:rPr>
          <w:rFonts w:asciiTheme="minorBidi" w:hAnsiTheme="minorBidi" w:cstheme="minorBidi"/>
          <w:b/>
          <w:bCs/>
          <w:color w:val="000000" w:themeColor="text1"/>
          <w:cs/>
        </w:rPr>
      </w:pPr>
      <w:r w:rsidRPr="00724ED7">
        <w:rPr>
          <w:rFonts w:asciiTheme="minorBidi" w:hAnsiTheme="minorBidi" w:cstheme="minorBidi"/>
          <w:b/>
          <w:bCs/>
          <w:color w:val="000000" w:themeColor="text1"/>
          <w:cs/>
        </w:rPr>
        <w:t>และเป็นโครงการการวิจัยที่ไม่มีลักษณะดังต่อไปนี้</w:t>
      </w:r>
    </w:p>
    <w:p w:rsidR="009D6A93" w:rsidRPr="00724ED7" w:rsidRDefault="009D6A93" w:rsidP="009D6A93">
      <w:pPr>
        <w:numPr>
          <w:ilvl w:val="0"/>
          <w:numId w:val="48"/>
        </w:numPr>
        <w:shd w:val="clear" w:color="auto" w:fill="FFFFFF"/>
        <w:tabs>
          <w:tab w:val="left" w:pos="284"/>
          <w:tab w:val="left" w:pos="960"/>
        </w:tabs>
        <w:spacing w:line="276" w:lineRule="auto"/>
        <w:jc w:val="thaiDistribute"/>
        <w:rPr>
          <w:rFonts w:asciiTheme="minorBidi" w:hAnsiTheme="minorBidi" w:cstheme="minorBidi"/>
          <w:color w:val="000000" w:themeColor="text1"/>
        </w:rPr>
      </w:pPr>
      <w:r w:rsidRPr="00724ED7">
        <w:rPr>
          <w:rFonts w:asciiTheme="minorBidi" w:hAnsiTheme="minorBidi" w:cstheme="minorBidi"/>
          <w:color w:val="000000" w:themeColor="text1"/>
          <w:cs/>
        </w:rPr>
        <w:t>เป็นวิธีการใหม่ล่าสุดยังไม่เคยมีการใช้มาก่อน</w:t>
      </w:r>
    </w:p>
    <w:p w:rsidR="009D6A93" w:rsidRPr="00724ED7" w:rsidRDefault="009D6A93" w:rsidP="009D6A93">
      <w:pPr>
        <w:numPr>
          <w:ilvl w:val="0"/>
          <w:numId w:val="48"/>
        </w:numPr>
        <w:shd w:val="clear" w:color="auto" w:fill="FFFFFF"/>
        <w:tabs>
          <w:tab w:val="left" w:pos="284"/>
          <w:tab w:val="left" w:pos="960"/>
        </w:tabs>
        <w:spacing w:line="276" w:lineRule="auto"/>
        <w:jc w:val="thaiDistribute"/>
        <w:rPr>
          <w:rFonts w:asciiTheme="minorBidi" w:hAnsiTheme="minorBidi" w:cstheme="minorBidi"/>
          <w:color w:val="000000" w:themeColor="text1"/>
        </w:rPr>
      </w:pPr>
      <w:r w:rsidRPr="00724ED7">
        <w:rPr>
          <w:rFonts w:asciiTheme="minorBidi" w:hAnsiTheme="minorBidi" w:cstheme="minorBidi"/>
          <w:color w:val="000000" w:themeColor="text1"/>
          <w:cs/>
        </w:rPr>
        <w:t>นักเรียนในชั้นเรียนเดียวกันได้รับการปฏิบัติที่แตกต่างกัน</w:t>
      </w:r>
    </w:p>
    <w:p w:rsidR="009D6A93" w:rsidRPr="00724ED7" w:rsidRDefault="009D6A93" w:rsidP="009D6A93">
      <w:pPr>
        <w:numPr>
          <w:ilvl w:val="0"/>
          <w:numId w:val="48"/>
        </w:numPr>
        <w:shd w:val="clear" w:color="auto" w:fill="FFFFFF"/>
        <w:tabs>
          <w:tab w:val="left" w:pos="284"/>
          <w:tab w:val="left" w:pos="960"/>
        </w:tabs>
        <w:spacing w:line="276" w:lineRule="auto"/>
        <w:jc w:val="thaiDistribute"/>
        <w:rPr>
          <w:rFonts w:asciiTheme="minorBidi" w:hAnsiTheme="minorBidi" w:cstheme="minorBidi"/>
          <w:color w:val="000000" w:themeColor="text1"/>
        </w:rPr>
      </w:pPr>
      <w:r w:rsidRPr="00724ED7">
        <w:rPr>
          <w:rFonts w:asciiTheme="minorBidi" w:hAnsiTheme="minorBidi" w:cstheme="minorBidi"/>
          <w:color w:val="000000" w:themeColor="text1"/>
          <w:cs/>
        </w:rPr>
        <w:t>มีการปกปิดข้อมูลบางส่วนไม่แจ้งให้ผู้เข้าร่วมการวิจัยทราบ</w:t>
      </w:r>
    </w:p>
    <w:p w:rsidR="009D6A93" w:rsidRPr="00724ED7" w:rsidRDefault="009D6A93" w:rsidP="009D6A93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thaiDistribute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724ED7">
        <w:rPr>
          <w:rFonts w:asciiTheme="minorBidi" w:hAnsiTheme="minorBidi" w:cstheme="minorBidi"/>
          <w:color w:val="000000" w:themeColor="text1"/>
          <w:szCs w:val="28"/>
          <w:cs/>
        </w:rPr>
        <w:t>มีการออกกำลังกายมากกว่าปกติ หรือในวิธีที่ไม่ปกติ</w:t>
      </w:r>
    </w:p>
    <w:p w:rsidR="009D6A93" w:rsidRPr="00724ED7" w:rsidRDefault="009D6A93" w:rsidP="009D6A9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1134" w:hanging="283"/>
        <w:jc w:val="thaiDistribute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งานวิจัยประยุกต์วิธีประเมินการศึกษาในด้าน 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cognitive, diagnostic, aptitude, achievement 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 โดยที่ข้อมูลที่ได้รับไม่สามารถย้อนกลับไปถึงตัวบุคคล และการรายงานเป็นภาพรวมเท่านั้น</w:t>
      </w:r>
    </w:p>
    <w:p w:rsidR="009D6A93" w:rsidRPr="00724ED7" w:rsidRDefault="009D6A93" w:rsidP="009D6A9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1134" w:hanging="283"/>
        <w:jc w:val="thaiDistribute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lastRenderedPageBreak/>
        <w:t xml:space="preserve">งานวิจัยสำรวจความคิดเห็นในวงกว้าง 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</w:rPr>
        <w:t>(survey)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 การสัมภาษณ์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 (interview) 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หรือเฝ้าสังเกตพฤติกรรม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 (observation of public behavior)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 งานวิจัยจะได้รับยกเว้นพิจารณาเมื่อ</w:t>
      </w:r>
    </w:p>
    <w:p w:rsidR="009D6A93" w:rsidRPr="00724ED7" w:rsidRDefault="009D6A93" w:rsidP="009D6A93">
      <w:pPr>
        <w:pStyle w:val="ListParagraph"/>
        <w:numPr>
          <w:ilvl w:val="1"/>
          <w:numId w:val="8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 w:hanging="283"/>
        <w:jc w:val="thaiDistribute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การเก็บข้อมูลและข้อมูลที่ได้ไม่เกี่ยวข้องหรือบ่งชี้ถึงตัวบุคคล</w:t>
      </w:r>
    </w:p>
    <w:p w:rsidR="009D6A93" w:rsidRPr="00724ED7" w:rsidRDefault="009D6A93" w:rsidP="009D6A93">
      <w:pPr>
        <w:pStyle w:val="ListParagraph"/>
        <w:numPr>
          <w:ilvl w:val="1"/>
          <w:numId w:val="8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 w:hanging="283"/>
        <w:jc w:val="thaiDistribute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ขั้นตอนการวิจัยและผลที่ได้ไม่เป็นเหตุให้ผู้เข้าร่วมโครงการหรือบุคคลใดต้องรับโทษทั้งอาญา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 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และแพ่งหรือทำให้เสียโอกาสในอาชีพ หน้าที่การงาน</w:t>
      </w:r>
    </w:p>
    <w:p w:rsidR="009D6A93" w:rsidRPr="00724ED7" w:rsidRDefault="009D6A93" w:rsidP="009D6A93">
      <w:pPr>
        <w:pStyle w:val="ListParagraph"/>
        <w:numPr>
          <w:ilvl w:val="1"/>
          <w:numId w:val="8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 w:hanging="283"/>
        <w:jc w:val="thaiDistribute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ถ้างานวิจัยดังกล่าวดำเนินการเฉพาะกับกลุ่มบุคคลสาธารณะ หรือกลุ่มบุคคลที่กำลังจะได้รับการคัดเลือกเข้าสู่ตำแหน่งงานที่เกี่ยวข้องกับสาธารณะ งานวิจัยนั้นไม่สามารถขอรับการยกเว้น</w:t>
      </w:r>
    </w:p>
    <w:p w:rsidR="009D6A93" w:rsidRPr="00724ED7" w:rsidRDefault="009D6A93" w:rsidP="009D6A93">
      <w:pPr>
        <w:shd w:val="clear" w:color="auto" w:fill="FFFFFF"/>
        <w:spacing w:line="276" w:lineRule="auto"/>
        <w:ind w:left="851" w:firstLine="850"/>
        <w:jc w:val="thaiDistribute"/>
        <w:rPr>
          <w:rFonts w:asciiTheme="minorBidi" w:hAnsiTheme="minorBidi" w:cstheme="minorBidi"/>
          <w:color w:val="000000" w:themeColor="text1"/>
          <w:cs/>
        </w:rPr>
      </w:pPr>
      <w:r w:rsidRPr="00724ED7">
        <w:rPr>
          <w:rFonts w:asciiTheme="minorBidi" w:hAnsiTheme="minorBidi" w:cstheme="minorBidi"/>
          <w:b/>
          <w:bCs/>
          <w:color w:val="000000" w:themeColor="text1"/>
          <w:cs/>
        </w:rPr>
        <w:t xml:space="preserve">และเป็นโครงการการวิจัยที่ไม่มีลักษณะดังต่อไปนี้ </w:t>
      </w:r>
      <w:r w:rsidRPr="00724ED7">
        <w:rPr>
          <w:rFonts w:asciiTheme="minorBidi" w:hAnsiTheme="minorBidi" w:cstheme="minorBidi"/>
          <w:color w:val="000000" w:themeColor="text1"/>
          <w:cs/>
        </w:rPr>
        <w:t>แม้จะใช้วิธีการ</w:t>
      </w:r>
      <w:r w:rsidRPr="00724ED7">
        <w:rPr>
          <w:rFonts w:asciiTheme="minorBidi" w:hAnsiTheme="minorBidi" w:cstheme="minorBidi"/>
          <w:b/>
          <w:bCs/>
          <w:color w:val="000000" w:themeColor="text1"/>
          <w:cs/>
        </w:rPr>
        <w:t xml:space="preserve"> </w:t>
      </w:r>
      <w:r w:rsidRPr="00724ED7">
        <w:rPr>
          <w:rFonts w:asciiTheme="minorBidi" w:hAnsiTheme="minorBidi" w:cstheme="minorBidi"/>
          <w:color w:val="000000" w:themeColor="text1"/>
        </w:rPr>
        <w:t>Survey, interview</w:t>
      </w:r>
      <w:r w:rsidRPr="00724ED7">
        <w:rPr>
          <w:rFonts w:asciiTheme="minorBidi" w:hAnsiTheme="minorBidi" w:cstheme="minorBidi"/>
          <w:color w:val="000000" w:themeColor="text1"/>
          <w:cs/>
        </w:rPr>
        <w:t xml:space="preserve"> หรือ </w:t>
      </w:r>
      <w:r w:rsidRPr="00724ED7">
        <w:rPr>
          <w:rFonts w:asciiTheme="minorBidi" w:hAnsiTheme="minorBidi" w:cstheme="minorBidi"/>
          <w:color w:val="000000" w:themeColor="text1"/>
        </w:rPr>
        <w:t>observation of  public behavior</w:t>
      </w:r>
      <w:r w:rsidRPr="00724ED7">
        <w:rPr>
          <w:rFonts w:asciiTheme="minorBidi" w:hAnsiTheme="minorBidi" w:cstheme="minorBidi"/>
          <w:color w:val="000000" w:themeColor="text1"/>
          <w:cs/>
        </w:rPr>
        <w:t xml:space="preserve"> แต่มีประเด็นพิจารณา คือ </w:t>
      </w:r>
    </w:p>
    <w:p w:rsidR="009D6A93" w:rsidRPr="00724ED7" w:rsidRDefault="009D6A93" w:rsidP="009D6A93">
      <w:pPr>
        <w:numPr>
          <w:ilvl w:val="0"/>
          <w:numId w:val="49"/>
        </w:numPr>
        <w:shd w:val="clear" w:color="auto" w:fill="FFFFFF"/>
        <w:spacing w:line="276" w:lineRule="auto"/>
        <w:ind w:left="1843" w:hanging="425"/>
        <w:jc w:val="thaiDistribute"/>
        <w:rPr>
          <w:rFonts w:asciiTheme="minorBidi" w:hAnsiTheme="minorBidi" w:cstheme="minorBidi"/>
          <w:color w:val="000000" w:themeColor="text1"/>
        </w:rPr>
      </w:pPr>
      <w:r w:rsidRPr="00724ED7">
        <w:rPr>
          <w:rFonts w:asciiTheme="minorBidi" w:hAnsiTheme="minorBidi" w:cstheme="minorBidi"/>
          <w:color w:val="000000" w:themeColor="text1"/>
          <w:cs/>
        </w:rPr>
        <w:t>ข้อคำถามส่งผลกระทบถึงจิตใจ เป็นเรื่องส่วนตัวที่อ่อนไหว สมควรปกปิดหรือเป็นเรื่องที่อยากลืม</w:t>
      </w:r>
    </w:p>
    <w:p w:rsidR="009D6A93" w:rsidRPr="00724ED7" w:rsidRDefault="009D6A93" w:rsidP="009D6A93">
      <w:pPr>
        <w:numPr>
          <w:ilvl w:val="0"/>
          <w:numId w:val="49"/>
        </w:numPr>
        <w:shd w:val="clear" w:color="auto" w:fill="FFFFFF"/>
        <w:spacing w:line="276" w:lineRule="auto"/>
        <w:ind w:left="1843" w:hanging="425"/>
        <w:jc w:val="thaiDistribute"/>
        <w:rPr>
          <w:rFonts w:asciiTheme="minorBidi" w:hAnsiTheme="minorBidi" w:cstheme="minorBidi"/>
          <w:color w:val="000000" w:themeColor="text1"/>
        </w:rPr>
      </w:pPr>
      <w:r w:rsidRPr="00724ED7">
        <w:rPr>
          <w:rFonts w:asciiTheme="minorBidi" w:hAnsiTheme="minorBidi" w:cstheme="minorBidi"/>
          <w:color w:val="000000" w:themeColor="text1"/>
          <w:cs/>
        </w:rPr>
        <w:t>ข้อมูลที่ต้องการศึกษาเกี่ยวกับการกระทำผิดกฎหมาย หากความลับรั่วไหลผู้เข้าร่วมการวิจัยอาจถูกจับ ถูกปรับ ถูกฟ้องร้องดำเนินคดีตามกฎหมาย</w:t>
      </w:r>
    </w:p>
    <w:p w:rsidR="009D6A93" w:rsidRPr="00724ED7" w:rsidRDefault="009D6A93" w:rsidP="009D6A93">
      <w:pPr>
        <w:pStyle w:val="BlockTex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1843" w:hanging="425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724ED7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ข้อมูลที่ต้องการศึกษาเกี่ยวข้องกับการเสื่อมเสียชื่อเสียง การเสียผลประโยชน์การถูกเลิกจ้าง  และการเสียสิทธิบางอย่าง รวมทั้งกระทบต่อสถานภาพทางการเงิน</w:t>
      </w:r>
    </w:p>
    <w:p w:rsidR="009D6A93" w:rsidRPr="00724ED7" w:rsidRDefault="009D6A93" w:rsidP="009D6A93">
      <w:pPr>
        <w:tabs>
          <w:tab w:val="left" w:pos="1350"/>
        </w:tabs>
        <w:spacing w:line="276" w:lineRule="auto"/>
        <w:ind w:left="1134" w:right="-62" w:hanging="283"/>
        <w:jc w:val="thaiDistribute"/>
        <w:rPr>
          <w:rFonts w:asciiTheme="minorBidi" w:hAnsiTheme="minorBidi" w:cstheme="minorBidi"/>
          <w:color w:val="000000" w:themeColor="text1"/>
        </w:rPr>
      </w:pPr>
      <w:r w:rsidRPr="00724ED7">
        <w:rPr>
          <w:rFonts w:asciiTheme="minorBidi" w:hAnsiTheme="minorBidi" w:cstheme="minorBidi"/>
          <w:color w:val="000000" w:themeColor="text1"/>
        </w:rPr>
        <w:t>4.</w:t>
      </w:r>
      <w:r w:rsidRPr="00724ED7">
        <w:rPr>
          <w:rFonts w:asciiTheme="minorBidi" w:hAnsiTheme="minorBidi" w:cstheme="minorBidi"/>
          <w:color w:val="000000" w:themeColor="text1"/>
        </w:rPr>
        <w:tab/>
      </w:r>
      <w:r w:rsidRPr="00724ED7">
        <w:rPr>
          <w:rFonts w:asciiTheme="minorBidi" w:hAnsiTheme="minorBidi" w:cstheme="minorBidi"/>
          <w:color w:val="000000" w:themeColor="text1"/>
          <w:cs/>
        </w:rPr>
        <w:t xml:space="preserve">การวิจัยที่เก็บข้อมูลจากฐานข้อมูลที่เปิดเผยต่อสาธารณชน ไม่ว่าจะในรูปเอกสาร, สิ่งส่งตรวจทางพยาธิวิทยาหรือห้องปฏิบัติการ </w:t>
      </w:r>
      <w:r w:rsidRPr="00724ED7">
        <w:rPr>
          <w:rFonts w:asciiTheme="minorBidi" w:hAnsiTheme="minorBidi" w:cstheme="minorBidi"/>
          <w:color w:val="000000" w:themeColor="text1"/>
        </w:rPr>
        <w:t xml:space="preserve">(pathological or diagnostic specimens) </w:t>
      </w:r>
      <w:r w:rsidRPr="00724ED7">
        <w:rPr>
          <w:rFonts w:asciiTheme="minorBidi" w:hAnsiTheme="minorBidi" w:cstheme="minorBidi"/>
          <w:color w:val="000000" w:themeColor="text1"/>
          <w:cs/>
        </w:rPr>
        <w:t>หรือวิธีการเก็บข้อมูลนั้นไม่สามารถเชื่อมโยงถึงผู้เข้าร่วมการวิจัยเป็นรายบุคคล</w:t>
      </w:r>
      <w:r w:rsidRPr="00724ED7">
        <w:rPr>
          <w:rFonts w:asciiTheme="minorBidi" w:hAnsiTheme="minorBidi" w:cstheme="minorBidi"/>
          <w:color w:val="000000" w:themeColor="text1"/>
        </w:rPr>
        <w:t xml:space="preserve"> </w:t>
      </w:r>
      <w:r w:rsidRPr="00724ED7">
        <w:rPr>
          <w:rFonts w:asciiTheme="minorBidi" w:hAnsiTheme="minorBidi" w:cstheme="minorBidi"/>
          <w:color w:val="000000" w:themeColor="text1"/>
          <w:cs/>
        </w:rPr>
        <w:t>ไม่ว่าจะโดย</w:t>
      </w:r>
      <w:r w:rsidRPr="00724ED7">
        <w:rPr>
          <w:rFonts w:asciiTheme="minorBidi" w:hAnsiTheme="minorBidi" w:cstheme="minorBidi"/>
          <w:color w:val="000000" w:themeColor="text1"/>
          <w:spacing w:val="-6"/>
          <w:cs/>
        </w:rPr>
        <w:t xml:space="preserve">ทางตรงหรือทางอ้อมโดยผ่านรหัสใดๆ ที่ผู้วิจัยจัดทำขึ้นเพื่อจะสืบค้นไปถึงผู้ที่เป็นเจ้าของข้อมูลหรือสิ่งส่งตรวจได้ </w:t>
      </w:r>
      <w:r w:rsidRPr="00724ED7">
        <w:rPr>
          <w:rFonts w:asciiTheme="minorBidi" w:hAnsiTheme="minorBidi" w:cstheme="minorBidi"/>
          <w:color w:val="000000" w:themeColor="text1"/>
          <w:spacing w:val="-6"/>
        </w:rPr>
        <w:t>(unidentifiable data)</w:t>
      </w:r>
      <w:r w:rsidRPr="00724ED7">
        <w:rPr>
          <w:rFonts w:asciiTheme="minorBidi" w:hAnsiTheme="minorBidi" w:cstheme="minorBidi"/>
          <w:color w:val="000000" w:themeColor="text1"/>
        </w:rPr>
        <w:t xml:space="preserve"> </w:t>
      </w:r>
      <w:r w:rsidRPr="00724ED7">
        <w:rPr>
          <w:rFonts w:asciiTheme="minorBidi" w:hAnsiTheme="minorBidi" w:cstheme="minorBidi"/>
          <w:b/>
          <w:bCs/>
          <w:color w:val="000000" w:themeColor="text1"/>
          <w:cs/>
        </w:rPr>
        <w:t xml:space="preserve">และเป็นโครงการการวิจัยที่ไม่มีลักษณะดังต่อไปนี้ </w:t>
      </w:r>
    </w:p>
    <w:p w:rsidR="009D6A93" w:rsidRPr="00724ED7" w:rsidRDefault="009D6A93" w:rsidP="009D6A93">
      <w:pPr>
        <w:numPr>
          <w:ilvl w:val="0"/>
          <w:numId w:val="42"/>
        </w:numPr>
        <w:shd w:val="clear" w:color="auto" w:fill="FFFFFF"/>
        <w:spacing w:line="276" w:lineRule="auto"/>
        <w:ind w:left="1843" w:hanging="425"/>
        <w:jc w:val="thaiDistribute"/>
        <w:rPr>
          <w:rFonts w:asciiTheme="minorBidi" w:hAnsiTheme="minorBidi" w:cstheme="minorBidi"/>
          <w:color w:val="000000" w:themeColor="text1"/>
        </w:rPr>
      </w:pPr>
      <w:r w:rsidRPr="00724ED7">
        <w:rPr>
          <w:rFonts w:asciiTheme="minorBidi" w:hAnsiTheme="minorBidi" w:cstheme="minorBidi"/>
          <w:color w:val="000000" w:themeColor="text1"/>
          <w:cs/>
        </w:rPr>
        <w:t xml:space="preserve">เป็นข้อมูลหรือเนื้อเยื่อที่เก็บโดยติดชื่อหรือรหัสใดๆไว้ตั้งแต่ต้น </w:t>
      </w:r>
      <w:r w:rsidRPr="00724ED7">
        <w:rPr>
          <w:rFonts w:asciiTheme="minorBidi" w:hAnsiTheme="minorBidi" w:cstheme="minorBidi"/>
          <w:b/>
          <w:bCs/>
          <w:color w:val="000000" w:themeColor="text1"/>
          <w:u w:val="single"/>
          <w:cs/>
        </w:rPr>
        <w:t>แม้ว่าผู้วิจัยจะแจ้งว่าจะไม่บันทึกข้อมูลส่วนบุคคลไว้ในการวิจัยก็ตาม</w:t>
      </w:r>
      <w:r w:rsidRPr="00724ED7">
        <w:rPr>
          <w:rFonts w:asciiTheme="minorBidi" w:hAnsiTheme="minorBidi" w:cstheme="minorBidi"/>
          <w:color w:val="000000" w:themeColor="text1"/>
          <w:cs/>
        </w:rPr>
        <w:t xml:space="preserve"> เช่น  ข้อมูลจากเวชระเบียน</w:t>
      </w:r>
    </w:p>
    <w:p w:rsidR="009D6A93" w:rsidRPr="00724ED7" w:rsidRDefault="009D6A93" w:rsidP="009D6A93">
      <w:pPr>
        <w:numPr>
          <w:ilvl w:val="0"/>
          <w:numId w:val="42"/>
        </w:numPr>
        <w:shd w:val="clear" w:color="auto" w:fill="FFFFFF"/>
        <w:spacing w:line="276" w:lineRule="auto"/>
        <w:ind w:left="1843" w:hanging="425"/>
        <w:jc w:val="thaiDistribute"/>
        <w:rPr>
          <w:rFonts w:asciiTheme="minorBidi" w:hAnsiTheme="minorBidi" w:cstheme="minorBidi"/>
          <w:color w:val="000000" w:themeColor="text1"/>
        </w:rPr>
      </w:pPr>
      <w:r w:rsidRPr="00724ED7">
        <w:rPr>
          <w:rFonts w:asciiTheme="minorBidi" w:hAnsiTheme="minorBidi" w:cstheme="minorBidi"/>
          <w:color w:val="000000" w:themeColor="text1"/>
          <w:cs/>
        </w:rPr>
        <w:t>ชิ้นเนื้อท</w:t>
      </w:r>
      <w:r w:rsidRPr="00724ED7">
        <w:rPr>
          <w:rFonts w:asciiTheme="minorBidi" w:hAnsiTheme="minorBidi" w:cstheme="minorBidi" w:hint="cs"/>
          <w:color w:val="000000" w:themeColor="text1"/>
          <w:cs/>
        </w:rPr>
        <w:t>ี่</w:t>
      </w:r>
      <w:r w:rsidRPr="00724ED7">
        <w:rPr>
          <w:rFonts w:asciiTheme="minorBidi" w:hAnsiTheme="minorBidi" w:cstheme="minorBidi"/>
          <w:color w:val="000000" w:themeColor="text1"/>
          <w:cs/>
        </w:rPr>
        <w:t>อยู่ในคลังพยาธิวิทยาที่การเก็บข้อมูลในครั้งแรกต้องระบุเจ้าของ</w:t>
      </w:r>
    </w:p>
    <w:p w:rsidR="009D6A93" w:rsidRPr="00724ED7" w:rsidRDefault="009D6A93" w:rsidP="009D6A93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1843" w:hanging="425"/>
        <w:jc w:val="thaiDistribute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724ED7">
        <w:rPr>
          <w:rFonts w:asciiTheme="minorBidi" w:hAnsiTheme="minorBidi" w:cstheme="minorBidi"/>
          <w:color w:val="000000" w:themeColor="text1"/>
          <w:szCs w:val="28"/>
          <w:cs/>
        </w:rPr>
        <w:t>เป็นข้อมูลจากการวิจัยครั้งก่อน</w:t>
      </w:r>
    </w:p>
    <w:p w:rsidR="009D6A93" w:rsidRPr="00724ED7" w:rsidRDefault="009D6A93" w:rsidP="009D6A93">
      <w:pPr>
        <w:tabs>
          <w:tab w:val="left" w:pos="1260"/>
        </w:tabs>
        <w:autoSpaceDE w:val="0"/>
        <w:autoSpaceDN w:val="0"/>
        <w:adjustRightInd w:val="0"/>
        <w:spacing w:line="276" w:lineRule="auto"/>
        <w:ind w:left="1134" w:hanging="283"/>
        <w:jc w:val="thaiDistribute"/>
        <w:rPr>
          <w:rFonts w:asciiTheme="minorBidi" w:eastAsia="Times New Roman" w:hAnsiTheme="minorBidi" w:cstheme="minorBidi"/>
          <w:color w:val="000000" w:themeColor="text1"/>
        </w:rPr>
      </w:pPr>
      <w:r w:rsidRPr="00724ED7">
        <w:rPr>
          <w:rFonts w:asciiTheme="minorBidi" w:eastAsia="Times New Roman" w:hAnsiTheme="minorBidi" w:cstheme="minorBidi"/>
          <w:color w:val="000000" w:themeColor="text1"/>
        </w:rPr>
        <w:t>5.</w:t>
      </w:r>
      <w:r w:rsidRPr="00724ED7">
        <w:rPr>
          <w:rFonts w:asciiTheme="minorBidi" w:eastAsia="Times New Roman" w:hAnsiTheme="minorBidi" w:cstheme="minorBidi"/>
          <w:color w:val="000000" w:themeColor="text1"/>
        </w:rPr>
        <w:tab/>
      </w:r>
      <w:r w:rsidRPr="00724ED7">
        <w:rPr>
          <w:rFonts w:asciiTheme="minorBidi" w:eastAsia="Times New Roman" w:hAnsiTheme="minorBidi" w:cstheme="minorBidi"/>
          <w:color w:val="000000" w:themeColor="text1"/>
          <w:cs/>
        </w:rPr>
        <w:t>งานวิจัยเกี่ยวกับเชื้อจุลชีพโดยใช้เชื้อที่เพาะเลี้ยงไว้ในห้องปฏิบติการ หรืองานวิจัยที่ใช้ตัวอย่างจุลชีพที่แยกได้จากสิ่งส่งตรวจโดยไม่เชื่อมโยงกับข้อมูลส่วนบุคคล</w:t>
      </w:r>
    </w:p>
    <w:p w:rsidR="009D6A93" w:rsidRPr="00724ED7" w:rsidRDefault="009D6A93" w:rsidP="009D6A93">
      <w:pPr>
        <w:tabs>
          <w:tab w:val="left" w:pos="1260"/>
        </w:tabs>
        <w:autoSpaceDE w:val="0"/>
        <w:autoSpaceDN w:val="0"/>
        <w:adjustRightInd w:val="0"/>
        <w:spacing w:line="276" w:lineRule="auto"/>
        <w:ind w:left="1134" w:hanging="283"/>
        <w:jc w:val="thaiDistribute"/>
        <w:rPr>
          <w:rFonts w:asciiTheme="minorBidi" w:eastAsia="Times New Roman" w:hAnsiTheme="minorBidi" w:cstheme="minorBidi"/>
          <w:color w:val="000000" w:themeColor="text1"/>
        </w:rPr>
      </w:pPr>
      <w:r w:rsidRPr="00724ED7">
        <w:rPr>
          <w:rFonts w:asciiTheme="minorBidi" w:eastAsia="Times New Roman" w:hAnsiTheme="minorBidi" w:cstheme="minorBidi"/>
          <w:color w:val="000000" w:themeColor="text1"/>
        </w:rPr>
        <w:t>6.</w:t>
      </w:r>
      <w:r w:rsidRPr="00724ED7">
        <w:rPr>
          <w:rFonts w:asciiTheme="minorBidi" w:eastAsia="Times New Roman" w:hAnsiTheme="minorBidi" w:cstheme="minorBidi"/>
          <w:color w:val="000000" w:themeColor="text1"/>
        </w:rPr>
        <w:tab/>
      </w:r>
      <w:r w:rsidRPr="00724ED7">
        <w:rPr>
          <w:rFonts w:asciiTheme="minorBidi" w:eastAsia="Times New Roman" w:hAnsiTheme="minorBidi" w:cstheme="minorBidi"/>
          <w:color w:val="000000" w:themeColor="text1"/>
          <w:cs/>
        </w:rPr>
        <w:t xml:space="preserve">งานวิจัยซึ่งทำการศึกษาใน </w:t>
      </w:r>
      <w:r w:rsidRPr="00724ED7">
        <w:rPr>
          <w:rFonts w:asciiTheme="minorBidi" w:eastAsia="Times New Roman" w:hAnsiTheme="minorBidi" w:cstheme="minorBidi"/>
          <w:color w:val="000000" w:themeColor="text1"/>
        </w:rPr>
        <w:t xml:space="preserve">commercially available cell lines </w:t>
      </w:r>
      <w:r w:rsidRPr="00724ED7">
        <w:rPr>
          <w:rFonts w:asciiTheme="minorBidi" w:eastAsia="Times New Roman" w:hAnsiTheme="minorBidi" w:cstheme="minorBidi"/>
          <w:color w:val="000000" w:themeColor="text1"/>
          <w:cs/>
        </w:rPr>
        <w:t>ในห้องปฏิบัติการ โดยไม่นำผลิตภัณฑ์ที่ได้กลับไปใช้ในร่างกายมนุษย์</w:t>
      </w:r>
    </w:p>
    <w:p w:rsidR="009D6A93" w:rsidRPr="00724ED7" w:rsidRDefault="009D6A93" w:rsidP="009D6A93">
      <w:pPr>
        <w:tabs>
          <w:tab w:val="left" w:pos="1260"/>
        </w:tabs>
        <w:autoSpaceDE w:val="0"/>
        <w:autoSpaceDN w:val="0"/>
        <w:adjustRightInd w:val="0"/>
        <w:spacing w:line="276" w:lineRule="auto"/>
        <w:ind w:left="1134" w:hanging="283"/>
        <w:jc w:val="thaiDistribute"/>
        <w:rPr>
          <w:rFonts w:asciiTheme="minorBidi" w:eastAsia="Times New Roman" w:hAnsiTheme="minorBidi" w:cstheme="minorBidi"/>
          <w:color w:val="000000" w:themeColor="text1"/>
        </w:rPr>
      </w:pPr>
      <w:r w:rsidRPr="00724ED7">
        <w:rPr>
          <w:rFonts w:asciiTheme="minorBidi" w:eastAsia="Times New Roman" w:hAnsiTheme="minorBidi" w:cstheme="minorBidi"/>
          <w:color w:val="000000" w:themeColor="text1"/>
        </w:rPr>
        <w:t>7.</w:t>
      </w:r>
      <w:r w:rsidRPr="00724ED7">
        <w:rPr>
          <w:rFonts w:asciiTheme="minorBidi" w:eastAsia="Times New Roman" w:hAnsiTheme="minorBidi" w:cstheme="minorBidi"/>
          <w:color w:val="000000" w:themeColor="text1"/>
        </w:rPr>
        <w:tab/>
      </w:r>
      <w:r w:rsidRPr="00724ED7">
        <w:rPr>
          <w:rFonts w:asciiTheme="minorBidi" w:eastAsia="Times New Roman" w:hAnsiTheme="minorBidi" w:cstheme="minorBidi"/>
          <w:color w:val="000000" w:themeColor="text1"/>
          <w:cs/>
        </w:rPr>
        <w:t>งานวิจัยด้าน นโยบาย ยุทธศาสตร์ ที่ได้รับมอบหมายให้ดำเนินการตามความเห็นชอบและอนุมัติจากสถาบัน เพื่อแสวงหาแนวทางใหม่ ปรับเปลี่ยนองค์กร พัฒนาระบบงานให้มีประสิทธิภาพ ยกระดับมาตรฐานขึ้นสู่สากล โดยไม่กระทบข้อมูลส่วนบุคคลและไม่ขัดต่อกฎหมาย</w:t>
      </w:r>
    </w:p>
    <w:p w:rsidR="009D6A93" w:rsidRPr="00724ED7" w:rsidRDefault="009D6A93" w:rsidP="009D6A93">
      <w:pPr>
        <w:tabs>
          <w:tab w:val="left" w:pos="1260"/>
        </w:tabs>
        <w:autoSpaceDE w:val="0"/>
        <w:autoSpaceDN w:val="0"/>
        <w:adjustRightInd w:val="0"/>
        <w:spacing w:line="276" w:lineRule="auto"/>
        <w:ind w:left="1134" w:hanging="283"/>
        <w:jc w:val="thaiDistribute"/>
        <w:rPr>
          <w:rFonts w:asciiTheme="minorBidi" w:eastAsia="Times New Roman" w:hAnsiTheme="minorBidi" w:cstheme="minorBidi"/>
          <w:color w:val="000000" w:themeColor="text1"/>
        </w:rPr>
      </w:pPr>
      <w:r w:rsidRPr="00724ED7">
        <w:rPr>
          <w:rFonts w:asciiTheme="minorBidi" w:eastAsia="Times New Roman" w:hAnsiTheme="minorBidi" w:cstheme="minorBidi"/>
          <w:color w:val="000000" w:themeColor="text1"/>
        </w:rPr>
        <w:lastRenderedPageBreak/>
        <w:t>8.</w:t>
      </w:r>
      <w:r w:rsidRPr="00724ED7">
        <w:rPr>
          <w:rFonts w:asciiTheme="minorBidi" w:eastAsia="Times New Roman" w:hAnsiTheme="minorBidi" w:cstheme="minorBidi"/>
          <w:color w:val="000000" w:themeColor="text1"/>
        </w:rPr>
        <w:tab/>
      </w:r>
      <w:r w:rsidRPr="00724ED7">
        <w:rPr>
          <w:rFonts w:asciiTheme="minorBidi" w:eastAsia="Times New Roman" w:hAnsiTheme="minorBidi" w:cstheme="minorBidi"/>
          <w:color w:val="000000" w:themeColor="text1"/>
          <w:cs/>
        </w:rPr>
        <w:t>งานวิจัยเกี่ยวกับรสชาด คุณภาพของอาหารและความพึงพอใจของผู้บริโภคในภาพรวม โดยอาหารที่นำมาทดสอบต้องปลอดภัย และได้มาตรฐานตามข้อกำหนดของสำนักงานคณะกรรมการอาหารและยา</w:t>
      </w:r>
    </w:p>
    <w:p w:rsidR="009D6A93" w:rsidRPr="00724ED7" w:rsidRDefault="009D6A93" w:rsidP="009D6A93">
      <w:pPr>
        <w:tabs>
          <w:tab w:val="left" w:pos="1260"/>
        </w:tabs>
        <w:autoSpaceDE w:val="0"/>
        <w:autoSpaceDN w:val="0"/>
        <w:adjustRightInd w:val="0"/>
        <w:spacing w:line="276" w:lineRule="auto"/>
        <w:ind w:left="1134" w:hanging="283"/>
        <w:jc w:val="thaiDistribute"/>
        <w:rPr>
          <w:rFonts w:asciiTheme="minorBidi" w:eastAsia="Times New Roman" w:hAnsiTheme="minorBidi" w:cstheme="minorBidi"/>
          <w:color w:val="000000" w:themeColor="text1"/>
        </w:rPr>
      </w:pPr>
      <w:r w:rsidRPr="00724ED7">
        <w:rPr>
          <w:rFonts w:asciiTheme="minorBidi" w:eastAsia="Times New Roman" w:hAnsiTheme="minorBidi" w:cstheme="minorBidi"/>
          <w:color w:val="000000" w:themeColor="text1"/>
        </w:rPr>
        <w:t>9.</w:t>
      </w:r>
      <w:r w:rsidRPr="00724ED7">
        <w:rPr>
          <w:rFonts w:asciiTheme="minorBidi" w:eastAsia="Times New Roman" w:hAnsiTheme="minorBidi" w:cstheme="minorBidi"/>
          <w:color w:val="000000" w:themeColor="text1"/>
        </w:rPr>
        <w:tab/>
      </w:r>
      <w:r w:rsidRPr="00724ED7">
        <w:rPr>
          <w:rFonts w:asciiTheme="minorBidi" w:eastAsia="Times New Roman" w:hAnsiTheme="minorBidi" w:cstheme="minorBidi"/>
          <w:color w:val="000000" w:themeColor="text1"/>
          <w:cs/>
        </w:rPr>
        <w:t>งานวิจัยที่ไม่เกี่ยวข้องกับคน / งานวิจัยในศพ เช่น</w:t>
      </w:r>
    </w:p>
    <w:p w:rsidR="009D6A93" w:rsidRPr="00724ED7" w:rsidRDefault="009D6A93" w:rsidP="009D6A93">
      <w:pPr>
        <w:pStyle w:val="ListParagraph"/>
        <w:numPr>
          <w:ilvl w:val="0"/>
          <w:numId w:val="43"/>
        </w:numPr>
        <w:tabs>
          <w:tab w:val="left" w:pos="1710"/>
        </w:tabs>
        <w:autoSpaceDE w:val="0"/>
        <w:autoSpaceDN w:val="0"/>
        <w:adjustRightInd w:val="0"/>
        <w:spacing w:line="276" w:lineRule="auto"/>
        <w:ind w:left="1701"/>
        <w:jc w:val="thaiDistribute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การศึกษาขนาด ปริมาณรังสีที่ร่างกายได้รับโดยใช้แบบจำลองหรือหุ่น</w:t>
      </w:r>
    </w:p>
    <w:p w:rsidR="009D6A93" w:rsidRPr="00724ED7" w:rsidRDefault="009D6A93" w:rsidP="009D6A93">
      <w:pPr>
        <w:pStyle w:val="ListParagraph"/>
        <w:numPr>
          <w:ilvl w:val="0"/>
          <w:numId w:val="43"/>
        </w:numPr>
        <w:tabs>
          <w:tab w:val="left" w:pos="1710"/>
        </w:tabs>
        <w:autoSpaceDE w:val="0"/>
        <w:autoSpaceDN w:val="0"/>
        <w:adjustRightInd w:val="0"/>
        <w:spacing w:line="276" w:lineRule="auto"/>
        <w:ind w:left="1701"/>
        <w:jc w:val="thaiDistribute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งานวิจัยที่ทำในศพซึ่งได้รับการบริจาคเพื่อการศึกษาและการวิจัย (จะต้องได้รับอนุญาตจากผู้เกี่ยวข้อง)</w:t>
      </w:r>
    </w:p>
    <w:p w:rsidR="009D6A93" w:rsidRPr="00724ED7" w:rsidRDefault="009D6A93" w:rsidP="009D6A93">
      <w:pPr>
        <w:pStyle w:val="ListParagraph"/>
        <w:numPr>
          <w:ilvl w:val="0"/>
          <w:numId w:val="43"/>
        </w:numPr>
        <w:tabs>
          <w:tab w:val="left" w:pos="1710"/>
        </w:tabs>
        <w:autoSpaceDE w:val="0"/>
        <w:autoSpaceDN w:val="0"/>
        <w:adjustRightInd w:val="0"/>
        <w:spacing w:line="276" w:lineRule="auto"/>
        <w:ind w:left="1701"/>
        <w:jc w:val="thaiDistribute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งานวิจัยที่ทำในศพซึ่งไม่ได้รับการบริจาคเพื่อการศึกษาและการวิจัย (จะต้องขอความยินยอมจากญาติที่มีอำนาจอนุญาต)</w:t>
      </w:r>
    </w:p>
    <w:p w:rsidR="009D6A93" w:rsidRPr="00724ED7" w:rsidRDefault="009D6A93" w:rsidP="009D6A93">
      <w:pPr>
        <w:tabs>
          <w:tab w:val="left" w:pos="284"/>
          <w:tab w:val="left" w:pos="480"/>
          <w:tab w:val="left" w:pos="1350"/>
        </w:tabs>
        <w:spacing w:line="276" w:lineRule="auto"/>
        <w:ind w:left="1134" w:hanging="283"/>
        <w:jc w:val="thaiDistribute"/>
        <w:rPr>
          <w:rFonts w:asciiTheme="minorBidi" w:hAnsiTheme="minorBidi" w:cstheme="minorBidi"/>
          <w:color w:val="000000" w:themeColor="text1"/>
        </w:rPr>
      </w:pPr>
      <w:r w:rsidRPr="00724ED7">
        <w:rPr>
          <w:rFonts w:asciiTheme="minorBidi" w:hAnsiTheme="minorBidi" w:cstheme="minorBidi"/>
          <w:color w:val="000000" w:themeColor="text1"/>
          <w:spacing w:val="-4"/>
        </w:rPr>
        <w:t>10.</w:t>
      </w:r>
      <w:r w:rsidRPr="00724ED7">
        <w:rPr>
          <w:rFonts w:asciiTheme="minorBidi" w:hAnsiTheme="minorBidi" w:cstheme="minorBidi"/>
          <w:color w:val="000000" w:themeColor="text1"/>
          <w:spacing w:val="-4"/>
        </w:rPr>
        <w:tab/>
      </w:r>
      <w:r w:rsidRPr="00724ED7">
        <w:rPr>
          <w:rFonts w:asciiTheme="minorBidi" w:hAnsiTheme="minorBidi" w:cstheme="minorBidi"/>
          <w:color w:val="000000" w:themeColor="text1"/>
          <w:spacing w:val="-4"/>
          <w:cs/>
        </w:rPr>
        <w:t>การประเมินความพึงพอใจของผู้มารับบริการจากหน่วยงาน เพื่อพัฒนาคุณภาพการปฏิบัติงานภายในหน่วยงานนั้น</w:t>
      </w:r>
      <w:r w:rsidRPr="00724ED7">
        <w:rPr>
          <w:rFonts w:asciiTheme="minorBidi" w:hAnsiTheme="minorBidi" w:cstheme="minorBidi"/>
          <w:color w:val="000000" w:themeColor="text1"/>
          <w:cs/>
        </w:rPr>
        <w:t xml:space="preserve"> </w:t>
      </w:r>
      <w:r w:rsidRPr="00724ED7">
        <w:rPr>
          <w:rFonts w:asciiTheme="minorBidi" w:hAnsiTheme="minorBidi" w:cstheme="minorBidi"/>
          <w:color w:val="000000" w:themeColor="text1"/>
        </w:rPr>
        <w:t xml:space="preserve">(Quality assurance, Public benefit or service program) </w:t>
      </w:r>
    </w:p>
    <w:p w:rsidR="009D6A93" w:rsidRPr="00724ED7" w:rsidRDefault="009D6A93" w:rsidP="009D6A93">
      <w:pPr>
        <w:pStyle w:val="ListParagraph"/>
        <w:spacing w:line="276" w:lineRule="auto"/>
        <w:ind w:left="851"/>
        <w:jc w:val="thaiDistribute"/>
        <w:rPr>
          <w:rFonts w:asciiTheme="minorBidi" w:eastAsia="Times New Roman" w:hAnsiTheme="minorBidi" w:cstheme="minorBidi"/>
          <w:b/>
          <w:bCs/>
          <w:color w:val="000000" w:themeColor="text1"/>
          <w:szCs w:val="28"/>
        </w:rPr>
      </w:pPr>
      <w:r w:rsidRPr="00724ED7">
        <w:rPr>
          <w:rFonts w:asciiTheme="minorBidi" w:hAnsiTheme="minorBidi" w:cstheme="minorBidi"/>
          <w:color w:val="000000" w:themeColor="text1"/>
          <w:szCs w:val="28"/>
        </w:rPr>
        <w:t>11.</w:t>
      </w:r>
      <w:r w:rsidRPr="00724ED7">
        <w:rPr>
          <w:rFonts w:asciiTheme="minorBidi" w:hAnsiTheme="minorBidi" w:cstheme="minorBidi"/>
          <w:color w:val="000000" w:themeColor="text1"/>
          <w:szCs w:val="28"/>
        </w:rPr>
        <w:tab/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รายงานผู้ป่วย (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</w:rPr>
        <w:t>case report)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 เพียง 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1 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ราย 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 </w:t>
      </w:r>
    </w:p>
    <w:p w:rsidR="009D6A93" w:rsidRPr="00724ED7" w:rsidRDefault="009D6A93" w:rsidP="00B379E7">
      <w:pPr>
        <w:pStyle w:val="ListParagraph"/>
        <w:numPr>
          <w:ilvl w:val="1"/>
          <w:numId w:val="37"/>
        </w:numPr>
        <w:spacing w:line="276" w:lineRule="auto"/>
        <w:ind w:left="851" w:hanging="425"/>
        <w:jc w:val="thaiDistribute"/>
        <w:rPr>
          <w:rFonts w:asciiTheme="minorBidi" w:eastAsia="Times New Roman" w:hAnsiTheme="minorBidi" w:cstheme="minorBidi"/>
          <w:b/>
          <w:bCs/>
          <w:color w:val="000000" w:themeColor="text1"/>
          <w:szCs w:val="28"/>
        </w:rPr>
      </w:pPr>
      <w:r w:rsidRPr="00724ED7">
        <w:rPr>
          <w:rFonts w:asciiTheme="minorBidi" w:hAnsiTheme="minorBidi" w:cstheme="minorBidi"/>
          <w:b/>
          <w:bCs/>
          <w:color w:val="000000" w:themeColor="text1"/>
          <w:szCs w:val="28"/>
          <w:cs/>
        </w:rPr>
        <w:t>วิธีการพิจารณายกเว้นการพิจารณาจากคณะกรรมการฯและการแจ้งผลการพิจารณา</w:t>
      </w:r>
    </w:p>
    <w:p w:rsidR="009D6A93" w:rsidRPr="00724ED7" w:rsidRDefault="009D6A93" w:rsidP="009D6A93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napToGrid w:val="0"/>
        <w:spacing w:line="276" w:lineRule="auto"/>
        <w:jc w:val="thaiDistribute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ผู้วิจัย ที่ต้องการได้รับการยกเว้นการพิจารณาจากคณะกรรมการ ต้องกรอกข้อมูลโครงการวิจัยทั้งหมดในแบบขอรับการพิจารณา 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</w:rPr>
        <w:t>(submission form)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 หากมีข้อใดไม่เกี่ยวข้องให้กรอกว่า 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</w:rPr>
        <w:t>“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ไม่เกี่ยวข้อง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</w:rPr>
        <w:t>“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 และทำจดหมายปะหน้าเรียนประธานขอยกเว้นการพิจารณาจากคณะกรรมการจริยธรรม</w:t>
      </w:r>
      <w:r w:rsidRPr="00724ED7">
        <w:rPr>
          <w:rFonts w:asciiTheme="minorBidi" w:eastAsia="Times New Roman" w:hAnsiTheme="minorBidi" w:cstheme="minorBidi" w:hint="cs"/>
          <w:color w:val="000000" w:themeColor="text1"/>
          <w:szCs w:val="28"/>
          <w:cs/>
        </w:rPr>
        <w:t>การวิจัยในคน</w:t>
      </w:r>
    </w:p>
    <w:p w:rsidR="009D6A93" w:rsidRPr="00724ED7" w:rsidRDefault="009D6A93" w:rsidP="009D6A93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napToGrid w:val="0"/>
        <w:spacing w:line="276" w:lineRule="auto"/>
        <w:jc w:val="thaiDistribute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724ED7">
        <w:rPr>
          <w:rFonts w:asciiTheme="minorBidi" w:hAnsiTheme="minorBidi" w:cstheme="minorBidi"/>
          <w:color w:val="000000" w:themeColor="text1"/>
          <w:szCs w:val="28"/>
          <w:cs/>
        </w:rPr>
        <w:t xml:space="preserve">เมื่อเจ้าหน้าที่สำนักงานได้รับโครงการวิจัย </w:t>
      </w:r>
      <w:r w:rsidRPr="00724ED7">
        <w:rPr>
          <w:rFonts w:asciiTheme="minorBidi" w:hAnsiTheme="minorBidi" w:cstheme="minorBidi" w:hint="cs"/>
          <w:color w:val="000000" w:themeColor="text1"/>
          <w:szCs w:val="28"/>
          <w:cs/>
        </w:rPr>
        <w:t>ควรดำเนินการ</w:t>
      </w:r>
      <w:r w:rsidRPr="00724ED7">
        <w:rPr>
          <w:rFonts w:asciiTheme="minorBidi" w:hAnsiTheme="minorBidi" w:cstheme="minorBidi"/>
          <w:color w:val="000000" w:themeColor="text1"/>
          <w:szCs w:val="28"/>
          <w:cs/>
        </w:rPr>
        <w:t xml:space="preserve">ส่งปรึกษาประธานกรรมการฯ หรือเลขานุการ ภายใน </w:t>
      </w:r>
      <w:r w:rsidRPr="00724ED7">
        <w:rPr>
          <w:rFonts w:asciiTheme="minorBidi" w:hAnsiTheme="minorBidi" w:cstheme="minorBidi"/>
          <w:color w:val="000000" w:themeColor="text1"/>
          <w:szCs w:val="28"/>
        </w:rPr>
        <w:t xml:space="preserve">3 </w:t>
      </w:r>
      <w:r w:rsidRPr="00724ED7">
        <w:rPr>
          <w:rFonts w:asciiTheme="minorBidi" w:hAnsiTheme="minorBidi" w:cstheme="minorBidi"/>
          <w:color w:val="000000" w:themeColor="text1"/>
          <w:szCs w:val="28"/>
          <w:cs/>
        </w:rPr>
        <w:t>วัน เพื่อพิจารณาประเภทโครงการว่าเข้าข่ายการยกเว้นการพิจารณาจากที่ประชุ</w:t>
      </w:r>
      <w:r w:rsidRPr="00724ED7">
        <w:rPr>
          <w:rFonts w:asciiTheme="minorBidi" w:hAnsiTheme="minorBidi" w:cstheme="minorBidi" w:hint="cs"/>
          <w:color w:val="000000" w:themeColor="text1"/>
          <w:szCs w:val="28"/>
          <w:cs/>
        </w:rPr>
        <w:t>ม</w:t>
      </w:r>
      <w:r w:rsidRPr="00724ED7">
        <w:rPr>
          <w:rFonts w:asciiTheme="minorBidi" w:hAnsiTheme="minorBidi" w:cstheme="minorBidi"/>
          <w:color w:val="000000" w:themeColor="text1"/>
          <w:szCs w:val="28"/>
          <w:cs/>
        </w:rPr>
        <w:t xml:space="preserve">คณะกรรมการหรือไม่ พร้อมทั้งแนบแบบประเมินโครงการ </w:t>
      </w:r>
      <w:r w:rsidRPr="00724ED7">
        <w:rPr>
          <w:rFonts w:asciiTheme="minorBidi" w:hAnsiTheme="minorBidi" w:cstheme="minorBidi"/>
          <w:color w:val="000000" w:themeColor="text1"/>
          <w:szCs w:val="28"/>
        </w:rPr>
        <w:t xml:space="preserve">(Reviewer assessment form) </w:t>
      </w:r>
      <w:r w:rsidRPr="00724ED7">
        <w:rPr>
          <w:rFonts w:asciiTheme="minorBidi" w:hAnsiTheme="minorBidi" w:cstheme="minorBidi"/>
          <w:color w:val="000000" w:themeColor="text1"/>
          <w:szCs w:val="28"/>
          <w:cs/>
        </w:rPr>
        <w:t>ด้วย</w:t>
      </w:r>
    </w:p>
    <w:p w:rsidR="009D6A93" w:rsidRPr="00724ED7" w:rsidRDefault="009D6A93" w:rsidP="009D6A93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napToGrid w:val="0"/>
        <w:spacing w:line="276" w:lineRule="auto"/>
        <w:jc w:val="thaiDistribute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724ED7">
        <w:rPr>
          <w:rFonts w:asciiTheme="minorBidi" w:hAnsiTheme="minorBidi" w:cstheme="minorBidi"/>
          <w:color w:val="000000" w:themeColor="text1"/>
          <w:szCs w:val="28"/>
          <w:cs/>
        </w:rPr>
        <w:t xml:space="preserve">เลขานุการพิจารณาโครงการวิจัย 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โดยตรวจสอบกับ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 ”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รายการลักษณะการวิจัยที่เข้าข่า</w:t>
      </w:r>
      <w:r w:rsidRPr="00724ED7">
        <w:rPr>
          <w:rFonts w:asciiTheme="minorBidi" w:eastAsia="Times New Roman" w:hAnsiTheme="minorBidi" w:cstheme="minorBidi" w:hint="cs"/>
          <w:color w:val="000000" w:themeColor="text1"/>
          <w:szCs w:val="28"/>
          <w:cs/>
        </w:rPr>
        <w:t>ย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การพิจารณาแบบรวดเร็วหรือยกเว้นการพิจารณา</w:t>
      </w:r>
      <w:r w:rsidRPr="00724ED7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” </w:t>
      </w:r>
      <w:r w:rsidRPr="00724ED7">
        <w:rPr>
          <w:rFonts w:asciiTheme="minorBidi" w:hAnsiTheme="minorBidi" w:cstheme="minorBidi"/>
          <w:color w:val="000000" w:themeColor="text1"/>
          <w:szCs w:val="28"/>
          <w:cs/>
        </w:rPr>
        <w:t xml:space="preserve">หากเข้าข่ายได้รับการยกเว้นการพิจารณาจากคณะกรรมการฯ ให้ส่งต่อประธานพิจารณาลงนาม หรือประธานกรรมการฯอาจเป็นผู้พิจารณาโดยการตรวจสอบวิธีเดียวกันแล้วลงนามเอง นั่นคือ การพิจารณายกเว้นอาจทำโดยกรรมการ </w:t>
      </w:r>
      <w:r w:rsidRPr="00724ED7">
        <w:rPr>
          <w:rFonts w:asciiTheme="minorBidi" w:hAnsiTheme="minorBidi" w:cstheme="minorBidi"/>
          <w:color w:val="000000" w:themeColor="text1"/>
          <w:szCs w:val="28"/>
        </w:rPr>
        <w:t xml:space="preserve">1-2 </w:t>
      </w:r>
      <w:r w:rsidRPr="00724ED7">
        <w:rPr>
          <w:rFonts w:asciiTheme="minorBidi" w:hAnsiTheme="minorBidi" w:cstheme="minorBidi"/>
          <w:color w:val="000000" w:themeColor="text1"/>
          <w:szCs w:val="28"/>
          <w:cs/>
        </w:rPr>
        <w:t>คน คือ ประธาน และ</w:t>
      </w:r>
      <w:r w:rsidRPr="00724ED7">
        <w:rPr>
          <w:rFonts w:asciiTheme="minorBidi" w:hAnsiTheme="minorBidi" w:cstheme="minorBidi"/>
          <w:color w:val="000000" w:themeColor="text1"/>
          <w:szCs w:val="28"/>
        </w:rPr>
        <w:t>/</w:t>
      </w:r>
      <w:r w:rsidRPr="00724ED7">
        <w:rPr>
          <w:rFonts w:asciiTheme="minorBidi" w:hAnsiTheme="minorBidi" w:cstheme="minorBidi"/>
          <w:color w:val="000000" w:themeColor="text1"/>
          <w:szCs w:val="28"/>
          <w:cs/>
        </w:rPr>
        <w:t>หรือ เลขานุการ</w:t>
      </w:r>
      <w:r w:rsidRPr="00724ED7">
        <w:rPr>
          <w:rFonts w:asciiTheme="minorBidi" w:hAnsiTheme="minorBidi" w:cstheme="minorBidi"/>
          <w:color w:val="000000" w:themeColor="text1"/>
          <w:szCs w:val="28"/>
        </w:rPr>
        <w:t xml:space="preserve"> </w:t>
      </w:r>
    </w:p>
    <w:p w:rsidR="009D6A93" w:rsidRPr="00724ED7" w:rsidRDefault="009D6A93" w:rsidP="009D6A93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napToGrid w:val="0"/>
        <w:spacing w:line="276" w:lineRule="auto"/>
        <w:jc w:val="thaiDistribute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724ED7">
        <w:rPr>
          <w:rFonts w:asciiTheme="minorBidi" w:hAnsiTheme="minorBidi" w:cstheme="minorBidi"/>
          <w:color w:val="000000" w:themeColor="text1"/>
          <w:szCs w:val="28"/>
          <w:cs/>
        </w:rPr>
        <w:t>หากประธานหรือเลขานุการพิจารณาแล้วไม่เข้าข่ายยกเว้น ให้ส่งกลับเจ้าหน้าที่ โดยระบุว่าจะให้พิจารณาแบบเร่งด่วน หรือ แบบเต็มชุด เจ้าหน้าที่จะดำเนินการส่งเพื่อเข้ารับการพิจารณาแบบดังกล่าวต่อไป</w:t>
      </w:r>
    </w:p>
    <w:p w:rsidR="009D6A93" w:rsidRPr="00724ED7" w:rsidRDefault="009D6A93" w:rsidP="009D6A93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napToGrid w:val="0"/>
        <w:spacing w:line="276" w:lineRule="auto"/>
        <w:jc w:val="thaiDistribute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724ED7">
        <w:rPr>
          <w:rFonts w:asciiTheme="minorBidi" w:hAnsiTheme="minorBidi" w:cstheme="minorBidi"/>
          <w:color w:val="000000" w:themeColor="text1"/>
          <w:szCs w:val="28"/>
          <w:cs/>
        </w:rPr>
        <w:t>โครงการที่ได้รับการยกเว้น เจ้าหน้าที่จัดทำจดหมายแจ้งผล ระบุเหตุผลที่ได้รับการยกเว้นฯ จัดทำเอกสารรับรองการยกเว้นการพิจารณาจากคณะกรรมการจริยธรรมสำหรับโครงการวิจัยนั้น (</w:t>
      </w:r>
      <w:r w:rsidRPr="00724ED7">
        <w:rPr>
          <w:rFonts w:asciiTheme="minorBidi" w:hAnsiTheme="minorBidi" w:cstheme="minorBidi"/>
          <w:color w:val="000000" w:themeColor="text1"/>
          <w:szCs w:val="28"/>
        </w:rPr>
        <w:t xml:space="preserve">Certificate of Exemption; COE) </w:t>
      </w:r>
      <w:r w:rsidRPr="00724ED7">
        <w:rPr>
          <w:rFonts w:asciiTheme="minorBidi" w:hAnsiTheme="minorBidi" w:cstheme="minorBidi"/>
          <w:color w:val="000000" w:themeColor="text1"/>
          <w:szCs w:val="28"/>
          <w:cs/>
        </w:rPr>
        <w:t>เสนอประธานกรรมการฯลงนาม ส่งให้ผู้วิจัย ผู้วิจัยสามารถเก็บข้อมูลได้ตั้งแต่วันที่ประธานลงนามในเอกสารรับรองการยกเว้น  (กรณีเป็นโครงการวิจัยของนักศึกษา สำเนาจดหมายแจ้งผลและเอกสารรับรองการยกเว้นการพิจารณาแจ้งบัณฑิตวิทยาลัย</w:t>
      </w:r>
      <w:r w:rsidRPr="00724ED7">
        <w:rPr>
          <w:rFonts w:asciiTheme="minorBidi" w:hAnsiTheme="minorBidi" w:cstheme="minorBidi" w:hint="cs"/>
          <w:color w:val="000000" w:themeColor="text1"/>
          <w:szCs w:val="28"/>
          <w:cs/>
        </w:rPr>
        <w:t>ร่วม</w:t>
      </w:r>
      <w:r w:rsidRPr="00724ED7">
        <w:rPr>
          <w:rFonts w:asciiTheme="minorBidi" w:hAnsiTheme="minorBidi" w:cstheme="minorBidi"/>
          <w:color w:val="000000" w:themeColor="text1"/>
          <w:szCs w:val="28"/>
          <w:cs/>
        </w:rPr>
        <w:t xml:space="preserve">ด้วย) </w:t>
      </w:r>
    </w:p>
    <w:p w:rsidR="00A22DE3" w:rsidRPr="00724ED7" w:rsidRDefault="00A22DE3" w:rsidP="00A22DE3">
      <w:pPr>
        <w:widowControl w:val="0"/>
        <w:autoSpaceDE w:val="0"/>
        <w:autoSpaceDN w:val="0"/>
        <w:adjustRightInd w:val="0"/>
        <w:snapToGrid w:val="0"/>
        <w:spacing w:line="276" w:lineRule="auto"/>
        <w:jc w:val="thaiDistribute"/>
        <w:rPr>
          <w:rFonts w:asciiTheme="minorBidi" w:eastAsia="Times New Roman" w:hAnsiTheme="minorBidi" w:cstheme="minorBidi"/>
          <w:color w:val="000000" w:themeColor="text1"/>
        </w:rPr>
      </w:pPr>
    </w:p>
    <w:p w:rsidR="00A22DE3" w:rsidRPr="00724ED7" w:rsidRDefault="00A22DE3" w:rsidP="00A22DE3">
      <w:pPr>
        <w:widowControl w:val="0"/>
        <w:autoSpaceDE w:val="0"/>
        <w:autoSpaceDN w:val="0"/>
        <w:adjustRightInd w:val="0"/>
        <w:snapToGrid w:val="0"/>
        <w:spacing w:line="276" w:lineRule="auto"/>
        <w:jc w:val="thaiDistribute"/>
        <w:rPr>
          <w:rFonts w:asciiTheme="minorBidi" w:eastAsia="Times New Roman" w:hAnsiTheme="minorBidi" w:cstheme="minorBidi"/>
          <w:color w:val="000000" w:themeColor="text1"/>
        </w:rPr>
      </w:pPr>
    </w:p>
    <w:p w:rsidR="009D6A93" w:rsidRPr="00D85C6C" w:rsidRDefault="009D6A93" w:rsidP="00D85C6C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napToGrid w:val="0"/>
        <w:spacing w:line="276" w:lineRule="auto"/>
        <w:jc w:val="thaiDistribute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724ED7">
        <w:rPr>
          <w:rFonts w:asciiTheme="minorBidi" w:hAnsiTheme="minorBidi" w:cstheme="minorBidi"/>
          <w:color w:val="000000" w:themeColor="text1"/>
          <w:szCs w:val="28"/>
          <w:cs/>
        </w:rPr>
        <w:lastRenderedPageBreak/>
        <w:t>โครงการที่ผู้วิจัยส่งเข้ามาขอรับการยกเว้นการพิจารณาต่อไปจากคณะกรรมการ ควรได้รับการพิจารณาแล้วเสร็จ ว่าจะยกเว้นหรือไม่ยกเว้น และแจ้งผลการพิจารณากลับผู้วิจัยภายใน</w:t>
      </w:r>
      <w:r w:rsidRPr="00724ED7">
        <w:rPr>
          <w:rFonts w:asciiTheme="minorBidi" w:hAnsiTheme="minorBidi" w:cstheme="minorBidi"/>
          <w:color w:val="000000" w:themeColor="text1"/>
          <w:szCs w:val="28"/>
        </w:rPr>
        <w:t xml:space="preserve"> 15 </w:t>
      </w:r>
      <w:r w:rsidRPr="00724ED7">
        <w:rPr>
          <w:rFonts w:asciiTheme="minorBidi" w:hAnsiTheme="minorBidi" w:cstheme="minorBidi"/>
          <w:color w:val="000000" w:themeColor="text1"/>
          <w:szCs w:val="28"/>
          <w:cs/>
        </w:rPr>
        <w:t>วันทำการ นับจากวันที่ผู้วิจัยส่งโครงการเข้ามา</w:t>
      </w:r>
    </w:p>
    <w:p w:rsidR="009D6A93" w:rsidRPr="00724ED7" w:rsidRDefault="009D6A93" w:rsidP="00B379E7">
      <w:pPr>
        <w:pStyle w:val="ListParagraph"/>
        <w:numPr>
          <w:ilvl w:val="1"/>
          <w:numId w:val="37"/>
        </w:numPr>
        <w:spacing w:line="276" w:lineRule="auto"/>
        <w:ind w:left="851" w:hanging="425"/>
        <w:jc w:val="thaiDistribute"/>
        <w:rPr>
          <w:rFonts w:asciiTheme="minorBidi" w:eastAsia="Times New Roman" w:hAnsiTheme="minorBidi" w:cstheme="minorBidi"/>
          <w:b/>
          <w:bCs/>
          <w:color w:val="000000" w:themeColor="text1"/>
          <w:szCs w:val="28"/>
        </w:rPr>
      </w:pPr>
      <w:r w:rsidRPr="00724ED7">
        <w:rPr>
          <w:rFonts w:asciiTheme="minorBidi" w:hAnsiTheme="minorBidi" w:cstheme="minorBidi"/>
          <w:b/>
          <w:bCs/>
          <w:color w:val="000000" w:themeColor="text1"/>
          <w:szCs w:val="28"/>
          <w:cs/>
        </w:rPr>
        <w:t>หลังการยกเว้นการพิจารณาจากคณะกรรมการ</w:t>
      </w:r>
    </w:p>
    <w:p w:rsidR="00996FC3" w:rsidRPr="00724ED7" w:rsidRDefault="00996FC3" w:rsidP="00842113">
      <w:pPr>
        <w:pStyle w:val="ListParagraph"/>
        <w:numPr>
          <w:ilvl w:val="0"/>
          <w:numId w:val="16"/>
        </w:numPr>
        <w:spacing w:line="276" w:lineRule="auto"/>
        <w:ind w:left="1134" w:hanging="283"/>
        <w:jc w:val="thaiDistribute"/>
        <w:rPr>
          <w:rFonts w:asciiTheme="minorBidi" w:hAnsiTheme="minorBidi" w:cstheme="minorBidi"/>
          <w:color w:val="000000" w:themeColor="text1"/>
          <w:szCs w:val="28"/>
        </w:rPr>
      </w:pPr>
      <w:r w:rsidRPr="00724ED7">
        <w:rPr>
          <w:rFonts w:asciiTheme="minorBidi" w:hAnsiTheme="minorBidi" w:cstheme="minorBidi"/>
          <w:color w:val="000000" w:themeColor="text1"/>
          <w:szCs w:val="28"/>
          <w:cs/>
        </w:rPr>
        <w:t>ทุกโครงการที่มีการพิจารณา</w:t>
      </w:r>
      <w:r w:rsidR="00BD645C" w:rsidRPr="00724ED7">
        <w:rPr>
          <w:rFonts w:asciiTheme="minorBidi" w:hAnsiTheme="minorBidi" w:cstheme="minorBidi"/>
          <w:color w:val="000000" w:themeColor="text1"/>
          <w:szCs w:val="28"/>
          <w:cs/>
        </w:rPr>
        <w:t>ว่าจะยกเว้นหรือไม่</w:t>
      </w:r>
      <w:r w:rsidRPr="00724ED7">
        <w:rPr>
          <w:rFonts w:asciiTheme="minorBidi" w:hAnsiTheme="minorBidi" w:cstheme="minorBidi"/>
          <w:color w:val="000000" w:themeColor="text1"/>
          <w:szCs w:val="28"/>
          <w:cs/>
        </w:rPr>
        <w:t xml:space="preserve"> เลขานุการ</w:t>
      </w:r>
      <w:r w:rsidR="003D2B41" w:rsidRPr="00724ED7">
        <w:rPr>
          <w:rFonts w:asciiTheme="minorBidi" w:hAnsiTheme="minorBidi" w:cstheme="minorBidi"/>
          <w:color w:val="000000" w:themeColor="text1"/>
          <w:szCs w:val="28"/>
          <w:cs/>
        </w:rPr>
        <w:t>จะ</w:t>
      </w:r>
      <w:r w:rsidRPr="00724ED7">
        <w:rPr>
          <w:rFonts w:asciiTheme="minorBidi" w:hAnsiTheme="minorBidi" w:cstheme="minorBidi"/>
          <w:color w:val="000000" w:themeColor="text1"/>
          <w:szCs w:val="28"/>
          <w:cs/>
        </w:rPr>
        <w:t xml:space="preserve">รายงานในที่ประชุมกรรมการจริยธรรม </w:t>
      </w:r>
      <w:r w:rsidR="00624EA0" w:rsidRPr="00724ED7">
        <w:rPr>
          <w:rFonts w:asciiTheme="minorBidi" w:hAnsiTheme="minorBidi" w:cstheme="minorBidi"/>
          <w:color w:val="000000" w:themeColor="text1"/>
          <w:szCs w:val="28"/>
          <w:cs/>
        </w:rPr>
        <w:t xml:space="preserve">ในเดือนต่อไป </w:t>
      </w:r>
      <w:r w:rsidRPr="00724ED7">
        <w:rPr>
          <w:rFonts w:asciiTheme="minorBidi" w:hAnsiTheme="minorBidi" w:cstheme="minorBidi"/>
          <w:color w:val="000000" w:themeColor="text1"/>
          <w:szCs w:val="28"/>
          <w:cs/>
        </w:rPr>
        <w:t xml:space="preserve">ในวาระที่ </w:t>
      </w:r>
      <w:r w:rsidRPr="00724ED7">
        <w:rPr>
          <w:rFonts w:asciiTheme="minorBidi" w:hAnsiTheme="minorBidi" w:cstheme="minorBidi"/>
          <w:color w:val="000000" w:themeColor="text1"/>
          <w:szCs w:val="28"/>
        </w:rPr>
        <w:t>4.</w:t>
      </w:r>
      <w:r w:rsidR="00BD645C" w:rsidRPr="00724ED7">
        <w:rPr>
          <w:rFonts w:asciiTheme="minorBidi" w:hAnsiTheme="minorBidi" w:cstheme="minorBidi"/>
          <w:color w:val="000000" w:themeColor="text1"/>
          <w:szCs w:val="28"/>
        </w:rPr>
        <w:t>4</w:t>
      </w:r>
      <w:r w:rsidRPr="00724ED7">
        <w:rPr>
          <w:rFonts w:asciiTheme="minorBidi" w:hAnsiTheme="minorBidi" w:cstheme="minorBidi"/>
          <w:color w:val="000000" w:themeColor="text1"/>
          <w:szCs w:val="28"/>
        </w:rPr>
        <w:t xml:space="preserve"> </w:t>
      </w:r>
      <w:r w:rsidRPr="00724ED7">
        <w:rPr>
          <w:rFonts w:asciiTheme="minorBidi" w:hAnsiTheme="minorBidi" w:cstheme="minorBidi"/>
          <w:color w:val="000000" w:themeColor="text1"/>
          <w:szCs w:val="28"/>
          <w:cs/>
        </w:rPr>
        <w:t xml:space="preserve">ให้กรรมการได้ทราบว่าผลการพิจารณาเป็นอย่างไร </w:t>
      </w:r>
    </w:p>
    <w:p w:rsidR="00624EA0" w:rsidRPr="00724ED7" w:rsidRDefault="00624EA0" w:rsidP="00842113">
      <w:pPr>
        <w:pStyle w:val="ListParagraph"/>
        <w:numPr>
          <w:ilvl w:val="0"/>
          <w:numId w:val="16"/>
        </w:numPr>
        <w:spacing w:line="276" w:lineRule="auto"/>
        <w:ind w:left="1134" w:hanging="283"/>
        <w:jc w:val="thaiDistribute"/>
        <w:rPr>
          <w:rFonts w:asciiTheme="minorBidi" w:hAnsiTheme="minorBidi" w:cstheme="minorBidi"/>
          <w:color w:val="000000" w:themeColor="text1"/>
          <w:szCs w:val="28"/>
        </w:rPr>
      </w:pPr>
      <w:r w:rsidRPr="00724ED7">
        <w:rPr>
          <w:rFonts w:asciiTheme="minorBidi" w:hAnsiTheme="minorBidi" w:cstheme="minorBidi"/>
          <w:color w:val="000000" w:themeColor="text1"/>
          <w:szCs w:val="28"/>
          <w:cs/>
        </w:rPr>
        <w:t>ผู้วิจัยไม่ต้องมีการติดต่อ</w:t>
      </w:r>
      <w:r w:rsidR="00FC42E7" w:rsidRPr="00724ED7">
        <w:rPr>
          <w:rFonts w:asciiTheme="minorBidi" w:hAnsiTheme="minorBidi" w:cstheme="minorBidi"/>
          <w:color w:val="000000" w:themeColor="text1"/>
          <w:szCs w:val="28"/>
          <w:cs/>
        </w:rPr>
        <w:t>มาที่คณะกรรมการอีก</w:t>
      </w:r>
      <w:r w:rsidR="002F4A99" w:rsidRPr="00724ED7">
        <w:rPr>
          <w:rFonts w:asciiTheme="minorBidi" w:hAnsiTheme="minorBidi" w:cstheme="minorBidi"/>
          <w:color w:val="000000" w:themeColor="text1"/>
          <w:szCs w:val="28"/>
          <w:cs/>
        </w:rPr>
        <w:t xml:space="preserve"> (ไม่มี </w:t>
      </w:r>
      <w:r w:rsidR="002F4A99" w:rsidRPr="00724ED7">
        <w:rPr>
          <w:rFonts w:asciiTheme="minorBidi" w:hAnsiTheme="minorBidi" w:cstheme="minorBidi"/>
          <w:color w:val="000000" w:themeColor="text1"/>
          <w:szCs w:val="28"/>
        </w:rPr>
        <w:t>continuing review</w:t>
      </w:r>
      <w:r w:rsidR="00CA1BB3" w:rsidRPr="00724ED7">
        <w:rPr>
          <w:rFonts w:asciiTheme="minorBidi" w:hAnsiTheme="minorBidi" w:cstheme="minorBidi"/>
          <w:color w:val="000000" w:themeColor="text1"/>
          <w:szCs w:val="28"/>
        </w:rPr>
        <w:t>)</w:t>
      </w:r>
    </w:p>
    <w:p w:rsidR="00996FC3" w:rsidRPr="00724ED7" w:rsidRDefault="00996FC3" w:rsidP="00842113">
      <w:pPr>
        <w:pStyle w:val="ListParagraph"/>
        <w:numPr>
          <w:ilvl w:val="0"/>
          <w:numId w:val="16"/>
        </w:numPr>
        <w:spacing w:line="276" w:lineRule="auto"/>
        <w:ind w:left="1134" w:hanging="283"/>
        <w:jc w:val="thaiDistribute"/>
        <w:rPr>
          <w:rFonts w:asciiTheme="minorBidi" w:hAnsiTheme="minorBidi" w:cstheme="minorBidi"/>
          <w:color w:val="000000" w:themeColor="text1"/>
          <w:szCs w:val="28"/>
        </w:rPr>
      </w:pPr>
      <w:r w:rsidRPr="00724ED7">
        <w:rPr>
          <w:rFonts w:asciiTheme="minorBidi" w:hAnsiTheme="minorBidi" w:cstheme="minorBidi"/>
          <w:color w:val="000000" w:themeColor="text1"/>
          <w:szCs w:val="28"/>
          <w:cs/>
        </w:rPr>
        <w:t>เจ้าหน้าที่สำนักงาน จัดทำสารบัญการเก็บเอกสาร โดยเก็บเอกสารโครงการวิจัยต้นฉบับ สำเนาจดหมายแจ้งผลและสำเนาเอกสารรับรอง</w:t>
      </w:r>
      <w:r w:rsidR="00BD645C" w:rsidRPr="00724ED7">
        <w:rPr>
          <w:rFonts w:asciiTheme="minorBidi" w:hAnsiTheme="minorBidi" w:cstheme="minorBidi"/>
          <w:color w:val="000000" w:themeColor="text1"/>
          <w:szCs w:val="28"/>
          <w:cs/>
        </w:rPr>
        <w:t>การยกเว้น</w:t>
      </w:r>
      <w:r w:rsidR="00FC42E7" w:rsidRPr="00724ED7">
        <w:rPr>
          <w:rFonts w:asciiTheme="minorBidi" w:hAnsiTheme="minorBidi" w:cstheme="minorBidi"/>
          <w:color w:val="000000" w:themeColor="text1"/>
          <w:szCs w:val="28"/>
          <w:cs/>
        </w:rPr>
        <w:t xml:space="preserve"> พร้อมแบบประเมินโครงการ</w:t>
      </w:r>
      <w:r w:rsidRPr="00724ED7">
        <w:rPr>
          <w:rFonts w:asciiTheme="minorBidi" w:hAnsiTheme="minorBidi" w:cstheme="minorBidi"/>
          <w:color w:val="000000" w:themeColor="text1"/>
          <w:szCs w:val="28"/>
          <w:cs/>
        </w:rPr>
        <w:t>ของกรรมการ จัดเก็บเข้าแฟ้มโครงการใหม่ที่ได้รับ</w:t>
      </w:r>
      <w:r w:rsidR="00BD645C" w:rsidRPr="00724ED7">
        <w:rPr>
          <w:rFonts w:asciiTheme="minorBidi" w:hAnsiTheme="minorBidi" w:cstheme="minorBidi"/>
          <w:color w:val="000000" w:themeColor="text1"/>
          <w:szCs w:val="28"/>
          <w:cs/>
        </w:rPr>
        <w:t>การยกเว้น</w:t>
      </w:r>
      <w:r w:rsidRPr="00724ED7">
        <w:rPr>
          <w:rFonts w:asciiTheme="minorBidi" w:hAnsiTheme="minorBidi" w:cstheme="minorBidi"/>
          <w:color w:val="000000" w:themeColor="text1"/>
          <w:szCs w:val="28"/>
          <w:cs/>
        </w:rPr>
        <w:t>แล้ว และสำเนาเอกสารรับรอง</w:t>
      </w:r>
      <w:r w:rsidR="00BD645C" w:rsidRPr="00724ED7">
        <w:rPr>
          <w:rFonts w:asciiTheme="minorBidi" w:hAnsiTheme="minorBidi" w:cstheme="minorBidi"/>
          <w:color w:val="000000" w:themeColor="text1"/>
          <w:szCs w:val="28"/>
          <w:cs/>
        </w:rPr>
        <w:t>การยกเว้น</w:t>
      </w:r>
      <w:r w:rsidRPr="00724ED7">
        <w:rPr>
          <w:rFonts w:asciiTheme="minorBidi" w:hAnsiTheme="minorBidi" w:cstheme="minorBidi"/>
          <w:color w:val="000000" w:themeColor="text1"/>
          <w:szCs w:val="28"/>
          <w:cs/>
        </w:rPr>
        <w:t>อีก 1 ฉบับ เก็บเข้าแฟ้มเฉพาะ</w:t>
      </w:r>
    </w:p>
    <w:p w:rsidR="00996FC3" w:rsidRPr="00724ED7" w:rsidRDefault="00996FC3" w:rsidP="00842113">
      <w:pPr>
        <w:pStyle w:val="ListParagraph"/>
        <w:numPr>
          <w:ilvl w:val="0"/>
          <w:numId w:val="16"/>
        </w:numPr>
        <w:spacing w:line="276" w:lineRule="auto"/>
        <w:ind w:left="1134" w:hanging="283"/>
        <w:jc w:val="thaiDistribute"/>
        <w:rPr>
          <w:rFonts w:asciiTheme="minorBidi" w:hAnsiTheme="minorBidi" w:cstheme="minorBidi"/>
          <w:color w:val="000000" w:themeColor="text1"/>
          <w:szCs w:val="28"/>
        </w:rPr>
      </w:pPr>
      <w:r w:rsidRPr="00724ED7">
        <w:rPr>
          <w:rFonts w:asciiTheme="minorBidi" w:hAnsiTheme="minorBidi" w:cstheme="minorBidi"/>
          <w:color w:val="000000" w:themeColor="text1"/>
          <w:szCs w:val="28"/>
          <w:cs/>
        </w:rPr>
        <w:t>เจ้าหน้าที่สำนักงาน บันทึกประเภทการพิจารณา วันที่ได้รับการพิจารณา กรรมการผู้พิจารณ</w:t>
      </w:r>
      <w:r w:rsidR="00FC42E7" w:rsidRPr="00724ED7">
        <w:rPr>
          <w:rFonts w:asciiTheme="minorBidi" w:hAnsiTheme="minorBidi" w:cstheme="minorBidi"/>
          <w:color w:val="000000" w:themeColor="text1"/>
          <w:szCs w:val="28"/>
          <w:cs/>
        </w:rPr>
        <w:t>า ผลการพิจารณา รหัสเอกสารรับรองการยกเว้น</w:t>
      </w:r>
      <w:r w:rsidRPr="00724ED7">
        <w:rPr>
          <w:rFonts w:asciiTheme="minorBidi" w:hAnsiTheme="minorBidi" w:cstheme="minorBidi"/>
          <w:color w:val="000000" w:themeColor="text1"/>
          <w:szCs w:val="28"/>
          <w:cs/>
        </w:rPr>
        <w:t xml:space="preserve"> วันที่รับรอง ในฐานข้อมูลทะเบียนโครงการวิจัย และ</w:t>
      </w:r>
      <w:r w:rsidR="00CA1BB3" w:rsidRPr="00724ED7">
        <w:rPr>
          <w:rFonts w:asciiTheme="minorBidi" w:hAnsiTheme="minorBidi" w:cstheme="minorBidi"/>
          <w:color w:val="000000" w:themeColor="text1"/>
          <w:szCs w:val="28"/>
          <w:cs/>
        </w:rPr>
        <w:t>แฟ้มโครงการที่ได้รับการยกเว้น</w:t>
      </w:r>
    </w:p>
    <w:p w:rsidR="008A5E54" w:rsidRPr="00724ED7" w:rsidRDefault="008A5E54" w:rsidP="00D75CC2">
      <w:pPr>
        <w:spacing w:line="276" w:lineRule="auto"/>
        <w:jc w:val="thaiDistribute"/>
        <w:rPr>
          <w:rFonts w:asciiTheme="minorBidi" w:hAnsiTheme="minorBidi" w:cstheme="minorBidi"/>
          <w:noProof/>
          <w:color w:val="000000" w:themeColor="text1"/>
        </w:rPr>
      </w:pPr>
    </w:p>
    <w:p w:rsidR="008A5E54" w:rsidRPr="00724ED7" w:rsidRDefault="00DB4942" w:rsidP="005B242C">
      <w:pPr>
        <w:spacing w:line="276" w:lineRule="auto"/>
        <w:jc w:val="thaiDistribute"/>
        <w:rPr>
          <w:rFonts w:asciiTheme="minorBidi" w:hAnsiTheme="minorBidi" w:cstheme="minorBidi"/>
          <w:b/>
          <w:bCs/>
          <w:noProof/>
          <w:color w:val="000000" w:themeColor="text1"/>
        </w:rPr>
      </w:pPr>
      <w:r w:rsidRPr="00724ED7">
        <w:rPr>
          <w:rFonts w:asciiTheme="minorBidi" w:hAnsiTheme="minorBidi" w:cstheme="minorBidi"/>
          <w:b/>
          <w:bCs/>
          <w:noProof/>
          <w:color w:val="000000" w:themeColor="text1"/>
        </w:rPr>
        <w:t>(</w:t>
      </w:r>
      <w:r w:rsidR="00B81D6C" w:rsidRPr="00724ED7">
        <w:rPr>
          <w:rFonts w:asciiTheme="minorBidi" w:hAnsiTheme="minorBidi" w:cstheme="minorBidi"/>
          <w:b/>
          <w:bCs/>
          <w:noProof/>
          <w:color w:val="000000" w:themeColor="text1"/>
        </w:rPr>
        <w:t>6</w:t>
      </w:r>
      <w:r w:rsidR="00DA4742" w:rsidRPr="00724ED7">
        <w:rPr>
          <w:rFonts w:asciiTheme="minorBidi" w:hAnsiTheme="minorBidi" w:cstheme="minorBidi"/>
          <w:b/>
          <w:bCs/>
          <w:noProof/>
          <w:color w:val="000000" w:themeColor="text1"/>
        </w:rPr>
        <w:t>)</w:t>
      </w:r>
      <w:r w:rsidR="005B242C" w:rsidRPr="00724ED7">
        <w:rPr>
          <w:rFonts w:asciiTheme="minorBidi" w:hAnsiTheme="minorBidi" w:cstheme="minorBidi"/>
          <w:b/>
          <w:bCs/>
          <w:noProof/>
          <w:color w:val="000000" w:themeColor="text1"/>
        </w:rPr>
        <w:t xml:space="preserve"> </w:t>
      </w:r>
      <w:r w:rsidR="00DA4742" w:rsidRPr="00724ED7">
        <w:rPr>
          <w:rFonts w:asciiTheme="minorBidi" w:hAnsiTheme="minorBidi" w:cstheme="minorBidi"/>
          <w:b/>
          <w:bCs/>
          <w:noProof/>
          <w:color w:val="000000" w:themeColor="text1"/>
        </w:rPr>
        <w:t xml:space="preserve"> </w:t>
      </w:r>
      <w:r w:rsidR="007F0899" w:rsidRPr="00724ED7">
        <w:rPr>
          <w:rFonts w:asciiTheme="minorBidi" w:hAnsiTheme="minorBidi" w:cstheme="minorBidi"/>
          <w:b/>
          <w:bCs/>
          <w:noProof/>
          <w:color w:val="000000" w:themeColor="text1"/>
          <w:cs/>
        </w:rPr>
        <w:t>ข้อควรระวัง/ข้อเสนอแนะ</w:t>
      </w:r>
      <w:r w:rsidR="00DA4742" w:rsidRPr="00724ED7">
        <w:rPr>
          <w:rFonts w:asciiTheme="minorBidi" w:hAnsiTheme="minorBidi" w:cstheme="minorBidi"/>
          <w:b/>
          <w:bCs/>
          <w:noProof/>
          <w:color w:val="000000" w:themeColor="text1"/>
        </w:rPr>
        <w:t xml:space="preserve"> </w:t>
      </w:r>
      <w:r w:rsidR="009C6E2E" w:rsidRPr="00724ED7">
        <w:rPr>
          <w:rFonts w:asciiTheme="minorBidi" w:hAnsiTheme="minorBidi" w:cstheme="minorBidi"/>
          <w:b/>
          <w:bCs/>
          <w:noProof/>
          <w:color w:val="000000" w:themeColor="text1"/>
        </w:rPr>
        <w:t>(Recommendation)</w:t>
      </w:r>
    </w:p>
    <w:p w:rsidR="00DB4942" w:rsidRPr="00724ED7" w:rsidRDefault="00CB179F" w:rsidP="005B242C">
      <w:pPr>
        <w:spacing w:line="276" w:lineRule="auto"/>
        <w:ind w:firstLine="720"/>
        <w:jc w:val="thaiDistribute"/>
        <w:rPr>
          <w:rFonts w:asciiTheme="minorBidi" w:hAnsiTheme="minorBidi" w:cstheme="minorBidi"/>
          <w:noProof/>
          <w:color w:val="000000" w:themeColor="text1"/>
        </w:rPr>
      </w:pPr>
      <w:r w:rsidRPr="00724ED7">
        <w:rPr>
          <w:rFonts w:asciiTheme="minorBidi" w:hAnsiTheme="minorBidi" w:cstheme="minorBidi"/>
          <w:noProof/>
          <w:color w:val="000000" w:themeColor="text1"/>
          <w:cs/>
        </w:rPr>
        <w:t>ผู้วิจัยอาจมีการเข้าใจผิด</w:t>
      </w:r>
      <w:r w:rsidR="00DB4942" w:rsidRPr="00724ED7">
        <w:rPr>
          <w:rFonts w:asciiTheme="minorBidi" w:hAnsiTheme="minorBidi" w:cstheme="minorBidi"/>
          <w:noProof/>
          <w:color w:val="000000" w:themeColor="text1"/>
        </w:rPr>
        <w:t xml:space="preserve"> </w:t>
      </w:r>
      <w:r w:rsidR="00DB4942" w:rsidRPr="00724ED7">
        <w:rPr>
          <w:rFonts w:asciiTheme="minorBidi" w:hAnsiTheme="minorBidi" w:cstheme="minorBidi"/>
          <w:noProof/>
          <w:color w:val="000000" w:themeColor="text1"/>
          <w:cs/>
        </w:rPr>
        <w:t xml:space="preserve">ว่าโครงการวิจัยมีลักษณะที่จะได้รับการยกเว้น หรือ ไม่ศึกษา </w:t>
      </w:r>
      <w:r w:rsidR="00DB4942" w:rsidRPr="00724ED7">
        <w:rPr>
          <w:rFonts w:asciiTheme="minorBidi" w:eastAsia="Times New Roman" w:hAnsiTheme="minorBidi" w:cstheme="minorBidi"/>
          <w:color w:val="000000" w:themeColor="text1"/>
        </w:rPr>
        <w:t>“</w:t>
      </w:r>
      <w:r w:rsidR="00DB4942" w:rsidRPr="00724ED7">
        <w:rPr>
          <w:rFonts w:asciiTheme="minorBidi" w:eastAsia="Times New Roman" w:hAnsiTheme="minorBidi" w:cstheme="minorBidi"/>
          <w:color w:val="000000" w:themeColor="text1"/>
          <w:cs/>
        </w:rPr>
        <w:t>รายการลักษณะการวิจั</w:t>
      </w:r>
      <w:r w:rsidR="0054643B" w:rsidRPr="00724ED7">
        <w:rPr>
          <w:rFonts w:asciiTheme="minorBidi" w:eastAsia="Times New Roman" w:hAnsiTheme="minorBidi" w:cstheme="minorBidi"/>
          <w:color w:val="000000" w:themeColor="text1"/>
          <w:cs/>
        </w:rPr>
        <w:t>ยที่เข้าข่ายการพิจารณาแบบเร่งด่วน</w:t>
      </w:r>
      <w:r w:rsidR="00DB4942" w:rsidRPr="00724ED7">
        <w:rPr>
          <w:rFonts w:asciiTheme="minorBidi" w:eastAsia="Times New Roman" w:hAnsiTheme="minorBidi" w:cstheme="minorBidi"/>
          <w:color w:val="000000" w:themeColor="text1"/>
          <w:cs/>
        </w:rPr>
        <w:t>หรือยกเว้นการพิจารณา</w:t>
      </w:r>
      <w:r w:rsidR="00DB4942" w:rsidRPr="00724ED7">
        <w:rPr>
          <w:rFonts w:asciiTheme="minorBidi" w:eastAsia="Times New Roman" w:hAnsiTheme="minorBidi" w:cstheme="minorBidi"/>
          <w:color w:val="000000" w:themeColor="text1"/>
        </w:rPr>
        <w:t>”</w:t>
      </w:r>
      <w:r w:rsidR="00DB4942" w:rsidRPr="00724ED7">
        <w:rPr>
          <w:rFonts w:asciiTheme="minorBidi" w:eastAsia="Times New Roman" w:hAnsiTheme="minorBidi" w:cstheme="minorBidi"/>
          <w:color w:val="000000" w:themeColor="text1"/>
          <w:cs/>
        </w:rPr>
        <w:t xml:space="preserve"> ให้เข้าใจดีก่อน และส่งโครงการเข้ามาโดยหวังว่าจะได้รับ </w:t>
      </w:r>
      <w:r w:rsidR="00DB4942" w:rsidRPr="00724ED7">
        <w:rPr>
          <w:rFonts w:asciiTheme="minorBidi" w:eastAsia="Times New Roman" w:hAnsiTheme="minorBidi" w:cstheme="minorBidi"/>
          <w:color w:val="000000" w:themeColor="text1"/>
        </w:rPr>
        <w:t xml:space="preserve">COE </w:t>
      </w:r>
      <w:r w:rsidR="00DB4942" w:rsidRPr="00724ED7">
        <w:rPr>
          <w:rFonts w:asciiTheme="minorBidi" w:eastAsia="Times New Roman" w:hAnsiTheme="minorBidi" w:cstheme="minorBidi"/>
          <w:color w:val="000000" w:themeColor="text1"/>
          <w:cs/>
        </w:rPr>
        <w:t xml:space="preserve">ภายใน </w:t>
      </w:r>
      <w:r w:rsidR="00DB4942" w:rsidRPr="00724ED7">
        <w:rPr>
          <w:rFonts w:asciiTheme="minorBidi" w:eastAsia="Times New Roman" w:hAnsiTheme="minorBidi" w:cstheme="minorBidi"/>
          <w:color w:val="000000" w:themeColor="text1"/>
        </w:rPr>
        <w:t>1</w:t>
      </w:r>
      <w:r w:rsidR="002D1296" w:rsidRPr="00724ED7">
        <w:rPr>
          <w:rFonts w:asciiTheme="minorBidi" w:eastAsia="Times New Roman" w:hAnsiTheme="minorBidi" w:cstheme="minorBidi"/>
          <w:color w:val="000000" w:themeColor="text1"/>
        </w:rPr>
        <w:t>5</w:t>
      </w:r>
      <w:r w:rsidR="00DB4942" w:rsidRPr="00724ED7">
        <w:rPr>
          <w:rFonts w:asciiTheme="minorBidi" w:eastAsia="Times New Roman" w:hAnsiTheme="minorBidi" w:cstheme="minorBidi"/>
          <w:color w:val="000000" w:themeColor="text1"/>
        </w:rPr>
        <w:t xml:space="preserve"> </w:t>
      </w:r>
      <w:r w:rsidR="00DB4942" w:rsidRPr="00724ED7">
        <w:rPr>
          <w:rFonts w:asciiTheme="minorBidi" w:eastAsia="Times New Roman" w:hAnsiTheme="minorBidi" w:cstheme="minorBidi"/>
          <w:color w:val="000000" w:themeColor="text1"/>
          <w:cs/>
        </w:rPr>
        <w:t>วันทำการ แต่ถ้าประธานหรือเลขานุการได้พิจารณาแล้วพบว่าไม่ใช่เป็นโครงการที่จะยกเว้นได้ โครงการนั้นจะต้องรอรับการพิจารณา</w:t>
      </w:r>
      <w:r w:rsidR="002D1296" w:rsidRPr="00724ED7">
        <w:rPr>
          <w:rFonts w:asciiTheme="minorBidi" w:eastAsia="Times New Roman" w:hAnsiTheme="minorBidi" w:cstheme="minorBidi"/>
          <w:color w:val="000000" w:themeColor="text1"/>
          <w:cs/>
        </w:rPr>
        <w:t xml:space="preserve">แบบเต็มชุด </w:t>
      </w:r>
      <w:r w:rsidR="00DB4942" w:rsidRPr="00724ED7">
        <w:rPr>
          <w:rFonts w:asciiTheme="minorBidi" w:eastAsia="Times New Roman" w:hAnsiTheme="minorBidi" w:cstheme="minorBidi"/>
          <w:color w:val="000000" w:themeColor="text1"/>
          <w:cs/>
        </w:rPr>
        <w:t>ซึ่งอาจทันรับการพิจารณาในเดือนถัดไป หรืออาจ</w:t>
      </w:r>
      <w:r w:rsidR="0061629A" w:rsidRPr="00724ED7">
        <w:rPr>
          <w:rFonts w:asciiTheme="minorBidi" w:eastAsia="Times New Roman" w:hAnsiTheme="minorBidi" w:cstheme="minorBidi" w:hint="cs"/>
          <w:color w:val="000000" w:themeColor="text1"/>
          <w:cs/>
        </w:rPr>
        <w:t>เป็น</w:t>
      </w:r>
      <w:r w:rsidR="00DB4942" w:rsidRPr="00724ED7">
        <w:rPr>
          <w:rFonts w:asciiTheme="minorBidi" w:eastAsia="Times New Roman" w:hAnsiTheme="minorBidi" w:cstheme="minorBidi"/>
          <w:color w:val="000000" w:themeColor="text1"/>
          <w:cs/>
        </w:rPr>
        <w:t>เดือนถัดออกไปอีก ซึ่ง</w:t>
      </w:r>
      <w:r w:rsidR="0061629A" w:rsidRPr="00724ED7">
        <w:rPr>
          <w:rFonts w:asciiTheme="minorBidi" w:eastAsia="Times New Roman" w:hAnsiTheme="minorBidi" w:cstheme="minorBidi" w:hint="cs"/>
          <w:color w:val="000000" w:themeColor="text1"/>
          <w:cs/>
        </w:rPr>
        <w:t>จะให้โครงการดังกล่าวใช้เวลาในการพิจารณามากขึ้น</w:t>
      </w:r>
    </w:p>
    <w:p w:rsidR="008A5E54" w:rsidRPr="00724ED7" w:rsidRDefault="00DB4942" w:rsidP="00D75CC2">
      <w:pPr>
        <w:pStyle w:val="ListParagraph"/>
        <w:spacing w:line="276" w:lineRule="auto"/>
        <w:ind w:left="1170"/>
        <w:jc w:val="thaiDistribute"/>
        <w:rPr>
          <w:rFonts w:asciiTheme="minorBidi" w:hAnsiTheme="minorBidi" w:cstheme="minorBidi"/>
          <w:b/>
          <w:bCs/>
          <w:noProof/>
          <w:color w:val="000000" w:themeColor="text1"/>
          <w:szCs w:val="28"/>
        </w:rPr>
      </w:pPr>
      <w:r w:rsidRPr="00724ED7">
        <w:rPr>
          <w:rFonts w:asciiTheme="minorBidi" w:hAnsiTheme="minorBidi" w:cstheme="minorBidi"/>
          <w:b/>
          <w:bCs/>
          <w:noProof/>
          <w:color w:val="000000" w:themeColor="text1"/>
          <w:szCs w:val="28"/>
          <w:cs/>
        </w:rPr>
        <w:t xml:space="preserve"> </w:t>
      </w:r>
    </w:p>
    <w:p w:rsidR="008A5E54" w:rsidRPr="00724ED7" w:rsidRDefault="00B14D7B" w:rsidP="00D75CC2">
      <w:pPr>
        <w:spacing w:line="276" w:lineRule="auto"/>
        <w:jc w:val="thaiDistribute"/>
        <w:rPr>
          <w:rFonts w:asciiTheme="minorBidi" w:hAnsiTheme="minorBidi" w:cstheme="minorBidi"/>
          <w:b/>
          <w:bCs/>
          <w:noProof/>
          <w:color w:val="000000" w:themeColor="text1"/>
        </w:rPr>
      </w:pPr>
      <w:r w:rsidRPr="00724ED7">
        <w:rPr>
          <w:rFonts w:asciiTheme="minorBidi" w:hAnsiTheme="minorBidi" w:cstheme="minorBidi"/>
          <w:b/>
          <w:bCs/>
          <w:noProof/>
          <w:color w:val="000000" w:themeColor="text1"/>
        </w:rPr>
        <w:t>(</w:t>
      </w:r>
      <w:r w:rsidR="00B81D6C" w:rsidRPr="00724ED7">
        <w:rPr>
          <w:rFonts w:asciiTheme="minorBidi" w:hAnsiTheme="minorBidi" w:cstheme="minorBidi"/>
          <w:b/>
          <w:bCs/>
          <w:noProof/>
          <w:color w:val="000000" w:themeColor="text1"/>
        </w:rPr>
        <w:t>7</w:t>
      </w:r>
      <w:r w:rsidRPr="00724ED7">
        <w:rPr>
          <w:rFonts w:asciiTheme="minorBidi" w:hAnsiTheme="minorBidi" w:cstheme="minorBidi"/>
          <w:b/>
          <w:bCs/>
          <w:noProof/>
          <w:color w:val="000000" w:themeColor="text1"/>
        </w:rPr>
        <w:t xml:space="preserve">) </w:t>
      </w:r>
      <w:r w:rsidR="005B242C" w:rsidRPr="00724ED7">
        <w:rPr>
          <w:rFonts w:asciiTheme="minorBidi" w:hAnsiTheme="minorBidi" w:cstheme="minorBidi"/>
          <w:b/>
          <w:bCs/>
          <w:noProof/>
          <w:color w:val="000000" w:themeColor="text1"/>
        </w:rPr>
        <w:t xml:space="preserve"> </w:t>
      </w:r>
      <w:r w:rsidR="00CC7716" w:rsidRPr="00724ED7">
        <w:rPr>
          <w:rFonts w:asciiTheme="minorBidi" w:hAnsiTheme="minorBidi" w:cstheme="minorBidi"/>
          <w:b/>
          <w:bCs/>
          <w:noProof/>
          <w:color w:val="000000" w:themeColor="text1"/>
          <w:cs/>
        </w:rPr>
        <w:t>การเฝ้าติดตาม</w:t>
      </w:r>
      <w:r w:rsidR="00CC7716" w:rsidRPr="00724ED7">
        <w:rPr>
          <w:rFonts w:asciiTheme="minorBidi" w:hAnsiTheme="minorBidi" w:cstheme="minorBidi"/>
          <w:b/>
          <w:bCs/>
          <w:noProof/>
          <w:color w:val="000000" w:themeColor="text1"/>
        </w:rPr>
        <w:t xml:space="preserve"> (Monitoring,Measuring)</w:t>
      </w:r>
    </w:p>
    <w:p w:rsidR="00CB179F" w:rsidRPr="00724ED7" w:rsidRDefault="00CB179F" w:rsidP="005B242C">
      <w:pPr>
        <w:spacing w:line="276" w:lineRule="auto"/>
        <w:ind w:firstLine="720"/>
        <w:jc w:val="thaiDistribute"/>
        <w:rPr>
          <w:rFonts w:asciiTheme="minorBidi" w:hAnsiTheme="minorBidi" w:cstheme="minorBidi"/>
          <w:noProof/>
          <w:color w:val="000000" w:themeColor="text1"/>
        </w:rPr>
      </w:pPr>
      <w:r w:rsidRPr="00724ED7">
        <w:rPr>
          <w:rFonts w:asciiTheme="minorBidi" w:hAnsiTheme="minorBidi" w:cstheme="minorBidi"/>
          <w:noProof/>
          <w:color w:val="000000" w:themeColor="text1"/>
          <w:cs/>
        </w:rPr>
        <w:t xml:space="preserve">เมื่อมีผู้วิจัยส่งโครงการเข้ามาขอรับการยกเว้นการพิจารณาจากคณะกรรมการ จะต้องมีการพิจารณาแล้วเสร็จ ว่าจะยกเว้น หรือไม่ยกเว้น และทำการแจ้งผล รวมทั้งออกเอกสาร </w:t>
      </w:r>
      <w:r w:rsidRPr="00724ED7">
        <w:rPr>
          <w:rFonts w:asciiTheme="minorBidi" w:hAnsiTheme="minorBidi" w:cstheme="minorBidi"/>
          <w:noProof/>
          <w:color w:val="000000" w:themeColor="text1"/>
        </w:rPr>
        <w:t xml:space="preserve">COE </w:t>
      </w:r>
      <w:r w:rsidRPr="00724ED7">
        <w:rPr>
          <w:rFonts w:asciiTheme="minorBidi" w:hAnsiTheme="minorBidi" w:cstheme="minorBidi"/>
          <w:noProof/>
          <w:color w:val="000000" w:themeColor="text1"/>
          <w:cs/>
        </w:rPr>
        <w:t xml:space="preserve">ภายใน </w:t>
      </w:r>
      <w:r w:rsidRPr="00724ED7">
        <w:rPr>
          <w:rFonts w:asciiTheme="minorBidi" w:hAnsiTheme="minorBidi" w:cstheme="minorBidi"/>
          <w:noProof/>
          <w:color w:val="000000" w:themeColor="text1"/>
        </w:rPr>
        <w:t>1</w:t>
      </w:r>
      <w:r w:rsidR="002D1296" w:rsidRPr="00724ED7">
        <w:rPr>
          <w:rFonts w:asciiTheme="minorBidi" w:hAnsiTheme="minorBidi" w:cstheme="minorBidi"/>
          <w:noProof/>
          <w:color w:val="000000" w:themeColor="text1"/>
        </w:rPr>
        <w:t>5</w:t>
      </w:r>
      <w:r w:rsidRPr="00724ED7">
        <w:rPr>
          <w:rFonts w:asciiTheme="minorBidi" w:hAnsiTheme="minorBidi" w:cstheme="minorBidi"/>
          <w:noProof/>
          <w:color w:val="000000" w:themeColor="text1"/>
        </w:rPr>
        <w:t xml:space="preserve"> </w:t>
      </w:r>
      <w:r w:rsidRPr="00724ED7">
        <w:rPr>
          <w:rFonts w:asciiTheme="minorBidi" w:hAnsiTheme="minorBidi" w:cstheme="minorBidi"/>
          <w:noProof/>
          <w:color w:val="000000" w:themeColor="text1"/>
          <w:cs/>
        </w:rPr>
        <w:t>วันทำการ</w:t>
      </w:r>
    </w:p>
    <w:p w:rsidR="00CC7716" w:rsidRPr="00724ED7" w:rsidRDefault="00CC7716" w:rsidP="00D75CC2">
      <w:pPr>
        <w:spacing w:line="276" w:lineRule="auto"/>
        <w:jc w:val="thaiDistribute"/>
        <w:rPr>
          <w:rFonts w:asciiTheme="minorBidi" w:hAnsiTheme="minorBidi" w:cstheme="minorBidi"/>
          <w:noProof/>
          <w:color w:val="000000" w:themeColor="text1"/>
        </w:rPr>
      </w:pPr>
    </w:p>
    <w:p w:rsidR="00373986" w:rsidRPr="00724ED7" w:rsidRDefault="00F74E1C" w:rsidP="00D75CC2">
      <w:pPr>
        <w:spacing w:line="276" w:lineRule="auto"/>
        <w:jc w:val="thaiDistribute"/>
        <w:rPr>
          <w:rFonts w:asciiTheme="minorBidi" w:hAnsiTheme="minorBidi" w:cstheme="minorBidi"/>
          <w:b/>
          <w:bCs/>
          <w:noProof/>
          <w:color w:val="000000" w:themeColor="text1"/>
        </w:rPr>
      </w:pPr>
      <w:r w:rsidRPr="00724ED7">
        <w:rPr>
          <w:rFonts w:asciiTheme="minorBidi" w:hAnsiTheme="minorBidi" w:cstheme="minorBidi"/>
          <w:b/>
          <w:bCs/>
          <w:noProof/>
          <w:color w:val="000000" w:themeColor="text1"/>
        </w:rPr>
        <w:t>(</w:t>
      </w:r>
      <w:r w:rsidR="00B81D6C" w:rsidRPr="00724ED7">
        <w:rPr>
          <w:rFonts w:asciiTheme="minorBidi" w:hAnsiTheme="minorBidi" w:cstheme="minorBidi"/>
          <w:b/>
          <w:bCs/>
          <w:noProof/>
          <w:color w:val="000000" w:themeColor="text1"/>
        </w:rPr>
        <w:t>8</w:t>
      </w:r>
      <w:r w:rsidR="00DA4742" w:rsidRPr="00724ED7">
        <w:rPr>
          <w:rFonts w:asciiTheme="minorBidi" w:hAnsiTheme="minorBidi" w:cstheme="minorBidi"/>
          <w:b/>
          <w:bCs/>
          <w:noProof/>
          <w:color w:val="000000" w:themeColor="text1"/>
        </w:rPr>
        <w:t>)</w:t>
      </w:r>
      <w:r w:rsidR="005B242C" w:rsidRPr="00724ED7">
        <w:rPr>
          <w:rFonts w:asciiTheme="minorBidi" w:hAnsiTheme="minorBidi" w:cstheme="minorBidi"/>
          <w:b/>
          <w:bCs/>
          <w:noProof/>
          <w:color w:val="000000" w:themeColor="text1"/>
        </w:rPr>
        <w:t xml:space="preserve"> </w:t>
      </w:r>
      <w:r w:rsidR="00DA4742" w:rsidRPr="00724ED7">
        <w:rPr>
          <w:rFonts w:asciiTheme="minorBidi" w:hAnsiTheme="minorBidi" w:cstheme="minorBidi"/>
          <w:b/>
          <w:bCs/>
          <w:noProof/>
          <w:color w:val="000000" w:themeColor="text1"/>
        </w:rPr>
        <w:t xml:space="preserve"> </w:t>
      </w:r>
      <w:r w:rsidR="00373986" w:rsidRPr="00724ED7">
        <w:rPr>
          <w:rFonts w:asciiTheme="minorBidi" w:hAnsiTheme="minorBidi" w:cstheme="minorBidi"/>
          <w:b/>
          <w:bCs/>
          <w:noProof/>
          <w:color w:val="000000" w:themeColor="text1"/>
          <w:cs/>
        </w:rPr>
        <w:t>เอกสารที่เกี่ยวข้อง (</w:t>
      </w:r>
      <w:r w:rsidR="00373986" w:rsidRPr="00724ED7">
        <w:rPr>
          <w:rFonts w:asciiTheme="minorBidi" w:hAnsiTheme="minorBidi" w:cstheme="minorBidi"/>
          <w:b/>
          <w:bCs/>
          <w:noProof/>
          <w:color w:val="000000" w:themeColor="text1"/>
        </w:rPr>
        <w:t>Rel</w:t>
      </w:r>
      <w:r w:rsidR="00DF4921" w:rsidRPr="00724ED7">
        <w:rPr>
          <w:rFonts w:asciiTheme="minorBidi" w:hAnsiTheme="minorBidi" w:cstheme="minorBidi"/>
          <w:b/>
          <w:bCs/>
          <w:noProof/>
          <w:color w:val="000000" w:themeColor="text1"/>
        </w:rPr>
        <w:t>e</w:t>
      </w:r>
      <w:r w:rsidR="00373986" w:rsidRPr="00724ED7">
        <w:rPr>
          <w:rFonts w:asciiTheme="minorBidi" w:hAnsiTheme="minorBidi" w:cstheme="minorBidi"/>
          <w:b/>
          <w:bCs/>
          <w:noProof/>
          <w:color w:val="000000" w:themeColor="text1"/>
        </w:rPr>
        <w:t>vant Document)</w:t>
      </w:r>
    </w:p>
    <w:p w:rsidR="009D7223" w:rsidRPr="00724ED7" w:rsidRDefault="00A22DE3" w:rsidP="00A22DE3">
      <w:pPr>
        <w:pStyle w:val="ListParagraph"/>
        <w:numPr>
          <w:ilvl w:val="0"/>
          <w:numId w:val="15"/>
        </w:numPr>
        <w:spacing w:line="276" w:lineRule="auto"/>
        <w:ind w:left="720" w:hanging="270"/>
        <w:jc w:val="thaiDistribute"/>
        <w:rPr>
          <w:rFonts w:asciiTheme="minorBidi" w:hAnsiTheme="minorBidi" w:cstheme="minorBidi"/>
          <w:noProof/>
          <w:color w:val="000000" w:themeColor="text1"/>
          <w:szCs w:val="28"/>
        </w:rPr>
      </w:pPr>
      <w:r w:rsidRPr="00724ED7">
        <w:rPr>
          <w:rFonts w:asciiTheme="minorBidi" w:hAnsiTheme="minorBidi" w:cstheme="minorBidi"/>
          <w:noProof/>
          <w:color w:val="000000" w:themeColor="text1"/>
          <w:szCs w:val="28"/>
        </w:rPr>
        <w:t xml:space="preserve">F/M-01-IRB-001 : </w:t>
      </w:r>
      <w:r w:rsidRPr="00724ED7">
        <w:rPr>
          <w:rFonts w:asciiTheme="minorBidi" w:hAnsiTheme="minorBidi" w:cs="Cordia New"/>
          <w:noProof/>
          <w:color w:val="000000" w:themeColor="text1"/>
          <w:szCs w:val="28"/>
          <w:cs/>
        </w:rPr>
        <w:t xml:space="preserve">รายการตรวจสอบประเภทโครงการวิจัยแบบ </w:t>
      </w:r>
      <w:r w:rsidRPr="00724ED7">
        <w:rPr>
          <w:rFonts w:asciiTheme="minorBidi" w:hAnsiTheme="minorBidi" w:cstheme="minorBidi"/>
          <w:noProof/>
          <w:color w:val="000000" w:themeColor="text1"/>
          <w:szCs w:val="28"/>
        </w:rPr>
        <w:t xml:space="preserve">Expedited review </w:t>
      </w:r>
      <w:r w:rsidRPr="00724ED7">
        <w:rPr>
          <w:rFonts w:asciiTheme="minorBidi" w:hAnsiTheme="minorBidi" w:cs="Cordia New"/>
          <w:noProof/>
          <w:color w:val="000000" w:themeColor="text1"/>
          <w:szCs w:val="28"/>
          <w:cs/>
        </w:rPr>
        <w:t xml:space="preserve">และ </w:t>
      </w:r>
      <w:r w:rsidRPr="00724ED7">
        <w:rPr>
          <w:rFonts w:asciiTheme="minorBidi" w:hAnsiTheme="minorBidi" w:cstheme="minorBidi"/>
          <w:noProof/>
          <w:color w:val="000000" w:themeColor="text1"/>
          <w:szCs w:val="28"/>
        </w:rPr>
        <w:t xml:space="preserve">Exemption review  </w:t>
      </w:r>
    </w:p>
    <w:p w:rsidR="009D7223" w:rsidRPr="00724ED7" w:rsidRDefault="009D7223" w:rsidP="005B242C">
      <w:pPr>
        <w:pStyle w:val="ListParagraph"/>
        <w:numPr>
          <w:ilvl w:val="0"/>
          <w:numId w:val="15"/>
        </w:numPr>
        <w:spacing w:line="276" w:lineRule="auto"/>
        <w:ind w:left="709" w:hanging="283"/>
        <w:jc w:val="thaiDistribute"/>
        <w:rPr>
          <w:rFonts w:asciiTheme="minorBidi" w:hAnsiTheme="minorBidi" w:cstheme="minorBidi"/>
          <w:noProof/>
          <w:color w:val="000000" w:themeColor="text1"/>
          <w:szCs w:val="28"/>
        </w:rPr>
      </w:pPr>
      <w:r w:rsidRPr="00724ED7">
        <w:rPr>
          <w:rFonts w:asciiTheme="minorBidi" w:hAnsiTheme="minorBidi" w:cstheme="minorBidi"/>
          <w:noProof/>
          <w:color w:val="000000" w:themeColor="text1"/>
          <w:szCs w:val="28"/>
        </w:rPr>
        <w:t>F/M-04</w:t>
      </w:r>
      <w:r w:rsidRPr="00724ED7">
        <w:rPr>
          <w:rFonts w:asciiTheme="minorBidi" w:hAnsiTheme="minorBidi" w:cstheme="minorBidi"/>
          <w:noProof/>
          <w:color w:val="000000" w:themeColor="text1"/>
          <w:szCs w:val="28"/>
          <w:cs/>
        </w:rPr>
        <w:t>-</w:t>
      </w:r>
      <w:r w:rsidR="00A22DE3" w:rsidRPr="00724ED7">
        <w:rPr>
          <w:rFonts w:asciiTheme="minorBidi" w:hAnsiTheme="minorBidi" w:cstheme="minorBidi"/>
          <w:noProof/>
          <w:color w:val="000000" w:themeColor="text1"/>
          <w:szCs w:val="28"/>
        </w:rPr>
        <w:t>IRB-00</w:t>
      </w:r>
      <w:r w:rsidR="00052836" w:rsidRPr="00724ED7">
        <w:rPr>
          <w:rFonts w:asciiTheme="minorBidi" w:hAnsiTheme="minorBidi" w:cstheme="minorBidi"/>
          <w:noProof/>
          <w:color w:val="000000" w:themeColor="text1"/>
          <w:szCs w:val="28"/>
        </w:rPr>
        <w:t>1 :</w:t>
      </w:r>
      <w:r w:rsidR="00052836" w:rsidRPr="00724ED7">
        <w:rPr>
          <w:rFonts w:asciiTheme="minorBidi" w:hAnsiTheme="minorBidi" w:cstheme="minorBidi"/>
          <w:noProof/>
          <w:color w:val="000000" w:themeColor="text1"/>
          <w:szCs w:val="28"/>
          <w:cs/>
        </w:rPr>
        <w:t xml:space="preserve"> </w:t>
      </w:r>
      <w:r w:rsidRPr="00724ED7">
        <w:rPr>
          <w:rFonts w:asciiTheme="minorBidi" w:hAnsiTheme="minorBidi" w:cstheme="minorBidi"/>
          <w:noProof/>
          <w:color w:val="000000" w:themeColor="text1"/>
          <w:szCs w:val="28"/>
          <w:cs/>
        </w:rPr>
        <w:t>แบบขอรับการพิจารณาจากคณะกรรมการจริยธรรมการวิจัย (</w:t>
      </w:r>
      <w:r w:rsidRPr="00724ED7">
        <w:rPr>
          <w:rFonts w:asciiTheme="minorBidi" w:hAnsiTheme="minorBidi" w:cstheme="minorBidi"/>
          <w:noProof/>
          <w:color w:val="000000" w:themeColor="text1"/>
          <w:szCs w:val="28"/>
        </w:rPr>
        <w:t xml:space="preserve">BMC-IRB Submission Form) </w:t>
      </w:r>
    </w:p>
    <w:p w:rsidR="00373986" w:rsidRPr="00724ED7" w:rsidRDefault="00052836" w:rsidP="00052836">
      <w:pPr>
        <w:pStyle w:val="ListParagraph"/>
        <w:numPr>
          <w:ilvl w:val="0"/>
          <w:numId w:val="15"/>
        </w:numPr>
        <w:spacing w:line="276" w:lineRule="auto"/>
        <w:ind w:left="720" w:hanging="270"/>
        <w:jc w:val="thaiDistribute"/>
        <w:rPr>
          <w:rFonts w:asciiTheme="minorBidi" w:hAnsiTheme="minorBidi" w:cstheme="minorBidi"/>
          <w:noProof/>
          <w:color w:val="000000" w:themeColor="text1"/>
          <w:szCs w:val="28"/>
        </w:rPr>
      </w:pPr>
      <w:r w:rsidRPr="00724ED7">
        <w:rPr>
          <w:rFonts w:asciiTheme="minorBidi" w:hAnsiTheme="minorBidi" w:cstheme="minorBidi"/>
          <w:noProof/>
          <w:color w:val="000000" w:themeColor="text1"/>
          <w:szCs w:val="28"/>
        </w:rPr>
        <w:t>F/M-</w:t>
      </w:r>
      <w:r w:rsidRPr="00724ED7">
        <w:rPr>
          <w:rFonts w:asciiTheme="minorBidi" w:hAnsiTheme="minorBidi" w:cs="Cordia New"/>
          <w:noProof/>
          <w:color w:val="000000" w:themeColor="text1"/>
          <w:szCs w:val="28"/>
          <w:cs/>
        </w:rPr>
        <w:t>01-</w:t>
      </w:r>
      <w:r w:rsidRPr="00724ED7">
        <w:rPr>
          <w:rFonts w:asciiTheme="minorBidi" w:hAnsiTheme="minorBidi" w:cstheme="minorBidi"/>
          <w:noProof/>
          <w:color w:val="000000" w:themeColor="text1"/>
          <w:szCs w:val="28"/>
        </w:rPr>
        <w:t>IRB-</w:t>
      </w:r>
      <w:r w:rsidRPr="00724ED7">
        <w:rPr>
          <w:rFonts w:asciiTheme="minorBidi" w:hAnsiTheme="minorBidi" w:cs="Cordia New"/>
          <w:noProof/>
          <w:color w:val="000000" w:themeColor="text1"/>
          <w:szCs w:val="28"/>
          <w:cs/>
        </w:rPr>
        <w:t xml:space="preserve">019 </w:t>
      </w:r>
      <w:r w:rsidRPr="00724ED7">
        <w:rPr>
          <w:rFonts w:asciiTheme="minorBidi" w:hAnsiTheme="minorBidi" w:cs="Cordia New"/>
          <w:noProof/>
          <w:color w:val="000000" w:themeColor="text1"/>
          <w:szCs w:val="28"/>
        </w:rPr>
        <w:t xml:space="preserve">: </w:t>
      </w:r>
      <w:r w:rsidRPr="00724ED7">
        <w:rPr>
          <w:rFonts w:asciiTheme="minorBidi" w:hAnsiTheme="minorBidi" w:cs="Cordia New"/>
          <w:noProof/>
          <w:color w:val="000000" w:themeColor="text1"/>
          <w:szCs w:val="28"/>
          <w:cs/>
        </w:rPr>
        <w:t>เอกสารรับรองการยกเว้นการพิจารณาจริยธรรมโครงการวิจัย (</w:t>
      </w:r>
      <w:r w:rsidRPr="00724ED7">
        <w:rPr>
          <w:rFonts w:asciiTheme="minorBidi" w:hAnsiTheme="minorBidi" w:cstheme="minorBidi"/>
          <w:noProof/>
          <w:color w:val="000000" w:themeColor="text1"/>
          <w:szCs w:val="28"/>
        </w:rPr>
        <w:t>Certificate of Exemption; COE)</w:t>
      </w:r>
    </w:p>
    <w:p w:rsidR="00373986" w:rsidRDefault="00373986" w:rsidP="00D75CC2">
      <w:pPr>
        <w:spacing w:line="276" w:lineRule="auto"/>
        <w:jc w:val="thaiDistribute"/>
        <w:rPr>
          <w:rFonts w:asciiTheme="minorBidi" w:hAnsiTheme="minorBidi" w:cstheme="minorBidi"/>
          <w:b/>
          <w:bCs/>
          <w:noProof/>
          <w:color w:val="000000" w:themeColor="text1"/>
          <w:u w:val="single"/>
        </w:rPr>
      </w:pPr>
    </w:p>
    <w:p w:rsidR="00D85C6C" w:rsidRPr="00724ED7" w:rsidRDefault="00D85C6C" w:rsidP="00D75CC2">
      <w:pPr>
        <w:spacing w:line="276" w:lineRule="auto"/>
        <w:jc w:val="thaiDistribute"/>
        <w:rPr>
          <w:rFonts w:asciiTheme="minorBidi" w:hAnsiTheme="minorBidi" w:cstheme="minorBidi"/>
          <w:b/>
          <w:bCs/>
          <w:noProof/>
          <w:color w:val="000000" w:themeColor="text1"/>
          <w:u w:val="single"/>
        </w:rPr>
      </w:pPr>
      <w:bookmarkStart w:id="0" w:name="_GoBack"/>
      <w:bookmarkEnd w:id="0"/>
    </w:p>
    <w:p w:rsidR="009C6E2E" w:rsidRPr="00724ED7" w:rsidRDefault="00B14D7B" w:rsidP="00D75CC2">
      <w:pPr>
        <w:spacing w:line="276" w:lineRule="auto"/>
        <w:jc w:val="thaiDistribute"/>
        <w:rPr>
          <w:rFonts w:asciiTheme="minorBidi" w:hAnsiTheme="minorBidi" w:cstheme="minorBidi"/>
          <w:noProof/>
          <w:color w:val="000000" w:themeColor="text1"/>
        </w:rPr>
      </w:pPr>
      <w:r w:rsidRPr="00724ED7">
        <w:rPr>
          <w:rFonts w:asciiTheme="minorBidi" w:hAnsiTheme="minorBidi" w:cstheme="minorBidi"/>
          <w:b/>
          <w:bCs/>
          <w:noProof/>
          <w:color w:val="000000" w:themeColor="text1"/>
        </w:rPr>
        <w:lastRenderedPageBreak/>
        <w:t>(</w:t>
      </w:r>
      <w:r w:rsidR="00B81D6C" w:rsidRPr="00724ED7">
        <w:rPr>
          <w:rFonts w:asciiTheme="minorBidi" w:hAnsiTheme="minorBidi" w:cstheme="minorBidi"/>
          <w:b/>
          <w:bCs/>
          <w:noProof/>
          <w:color w:val="000000" w:themeColor="text1"/>
        </w:rPr>
        <w:t>9</w:t>
      </w:r>
      <w:r w:rsidRPr="00724ED7">
        <w:rPr>
          <w:rFonts w:asciiTheme="minorBidi" w:hAnsiTheme="minorBidi" w:cstheme="minorBidi"/>
          <w:b/>
          <w:bCs/>
          <w:noProof/>
          <w:color w:val="000000" w:themeColor="text1"/>
        </w:rPr>
        <w:t>)</w:t>
      </w:r>
      <w:r w:rsidR="00DA4742" w:rsidRPr="00724ED7">
        <w:rPr>
          <w:rFonts w:asciiTheme="minorBidi" w:hAnsiTheme="minorBidi" w:cstheme="minorBidi"/>
          <w:b/>
          <w:bCs/>
          <w:noProof/>
          <w:color w:val="000000" w:themeColor="text1"/>
        </w:rPr>
        <w:t xml:space="preserve"> </w:t>
      </w:r>
      <w:r w:rsidR="005B242C" w:rsidRPr="00724ED7">
        <w:rPr>
          <w:rFonts w:asciiTheme="minorBidi" w:hAnsiTheme="minorBidi" w:cstheme="minorBidi"/>
          <w:b/>
          <w:bCs/>
          <w:noProof/>
          <w:color w:val="000000" w:themeColor="text1"/>
        </w:rPr>
        <w:t xml:space="preserve"> </w:t>
      </w:r>
      <w:r w:rsidR="00DA4742" w:rsidRPr="00724ED7">
        <w:rPr>
          <w:rFonts w:asciiTheme="minorBidi" w:hAnsiTheme="minorBidi" w:cstheme="minorBidi"/>
          <w:b/>
          <w:bCs/>
          <w:noProof/>
          <w:color w:val="000000" w:themeColor="text1"/>
          <w:cs/>
        </w:rPr>
        <w:t xml:space="preserve">เอกสารอ้างอิง </w:t>
      </w:r>
      <w:r w:rsidR="00373986" w:rsidRPr="00724ED7">
        <w:rPr>
          <w:rFonts w:asciiTheme="minorBidi" w:hAnsiTheme="minorBidi" w:cstheme="minorBidi"/>
          <w:b/>
          <w:bCs/>
          <w:noProof/>
          <w:color w:val="000000" w:themeColor="text1"/>
          <w:cs/>
        </w:rPr>
        <w:t xml:space="preserve">( </w:t>
      </w:r>
      <w:r w:rsidR="00373986" w:rsidRPr="00724ED7">
        <w:rPr>
          <w:rFonts w:asciiTheme="minorBidi" w:hAnsiTheme="minorBidi" w:cstheme="minorBidi"/>
          <w:b/>
          <w:bCs/>
          <w:noProof/>
          <w:color w:val="000000" w:themeColor="text1"/>
        </w:rPr>
        <w:t>Reference,</w:t>
      </w:r>
      <w:r w:rsidR="00837315" w:rsidRPr="00724ED7">
        <w:rPr>
          <w:rFonts w:asciiTheme="minorBidi" w:hAnsiTheme="minorBidi" w:cstheme="minorBidi"/>
          <w:b/>
          <w:bCs/>
          <w:noProof/>
          <w:color w:val="000000" w:themeColor="text1"/>
        </w:rPr>
        <w:t xml:space="preserve"> </w:t>
      </w:r>
      <w:r w:rsidR="00373986" w:rsidRPr="00724ED7">
        <w:rPr>
          <w:rFonts w:asciiTheme="minorBidi" w:hAnsiTheme="minorBidi" w:cstheme="minorBidi"/>
          <w:b/>
          <w:bCs/>
          <w:noProof/>
          <w:color w:val="000000" w:themeColor="text1"/>
        </w:rPr>
        <w:t>Supporting Document)</w:t>
      </w:r>
    </w:p>
    <w:p w:rsidR="00DB04AD" w:rsidRPr="00724ED7" w:rsidRDefault="00733EC7" w:rsidP="005B242C">
      <w:pPr>
        <w:pStyle w:val="ListParagraph"/>
        <w:numPr>
          <w:ilvl w:val="0"/>
          <w:numId w:val="45"/>
        </w:numPr>
        <w:spacing w:line="276" w:lineRule="auto"/>
        <w:ind w:left="709" w:hanging="283"/>
        <w:jc w:val="thaiDistribute"/>
        <w:rPr>
          <w:rFonts w:asciiTheme="minorBidi" w:hAnsiTheme="minorBidi" w:cstheme="minorBidi"/>
          <w:noProof/>
          <w:color w:val="000000" w:themeColor="text1"/>
          <w:szCs w:val="28"/>
        </w:rPr>
      </w:pPr>
      <w:r w:rsidRPr="00724ED7">
        <w:rPr>
          <w:rFonts w:asciiTheme="minorBidi" w:hAnsiTheme="minorBidi"/>
          <w:color w:val="000000" w:themeColor="text1"/>
        </w:rPr>
        <w:t xml:space="preserve">US Regulation </w:t>
      </w:r>
      <w:r w:rsidR="00DB04AD" w:rsidRPr="00724ED7">
        <w:rPr>
          <w:rFonts w:asciiTheme="minorBidi" w:hAnsiTheme="minorBidi" w:cstheme="minorBidi"/>
          <w:noProof/>
          <w:color w:val="000000" w:themeColor="text1"/>
          <w:szCs w:val="28"/>
          <w:cs/>
        </w:rPr>
        <w:t>45</w:t>
      </w:r>
      <w:r w:rsidR="00DB04AD" w:rsidRPr="00724ED7">
        <w:rPr>
          <w:rFonts w:asciiTheme="minorBidi" w:hAnsiTheme="minorBidi" w:cstheme="minorBidi"/>
          <w:noProof/>
          <w:color w:val="000000" w:themeColor="text1"/>
          <w:szCs w:val="28"/>
        </w:rPr>
        <w:t xml:space="preserve"> CFR </w:t>
      </w:r>
      <w:r w:rsidR="00DB04AD" w:rsidRPr="00724ED7">
        <w:rPr>
          <w:rFonts w:asciiTheme="minorBidi" w:hAnsiTheme="minorBidi" w:cstheme="minorBidi"/>
          <w:noProof/>
          <w:color w:val="000000" w:themeColor="text1"/>
          <w:szCs w:val="28"/>
          <w:cs/>
        </w:rPr>
        <w:t>46.101(</w:t>
      </w:r>
      <w:r w:rsidR="00DB04AD" w:rsidRPr="00724ED7">
        <w:rPr>
          <w:rFonts w:asciiTheme="minorBidi" w:hAnsiTheme="minorBidi" w:cstheme="minorBidi"/>
          <w:noProof/>
          <w:color w:val="000000" w:themeColor="text1"/>
          <w:szCs w:val="28"/>
        </w:rPr>
        <w:t xml:space="preserve">b), </w:t>
      </w:r>
      <w:r w:rsidR="00DB04AD" w:rsidRPr="00724ED7">
        <w:rPr>
          <w:rFonts w:asciiTheme="minorBidi" w:hAnsiTheme="minorBidi" w:cstheme="minorBidi"/>
          <w:noProof/>
          <w:color w:val="000000" w:themeColor="text1"/>
          <w:szCs w:val="28"/>
          <w:cs/>
        </w:rPr>
        <w:t>45</w:t>
      </w:r>
      <w:r w:rsidR="00DB04AD" w:rsidRPr="00724ED7">
        <w:rPr>
          <w:rFonts w:asciiTheme="minorBidi" w:hAnsiTheme="minorBidi" w:cstheme="minorBidi"/>
          <w:noProof/>
          <w:color w:val="000000" w:themeColor="text1"/>
          <w:szCs w:val="28"/>
        </w:rPr>
        <w:t xml:space="preserve"> CFR </w:t>
      </w:r>
      <w:r w:rsidR="002D1296" w:rsidRPr="00724ED7">
        <w:rPr>
          <w:rFonts w:asciiTheme="minorBidi" w:hAnsiTheme="minorBidi" w:cstheme="minorBidi"/>
          <w:noProof/>
          <w:color w:val="000000" w:themeColor="text1"/>
          <w:szCs w:val="28"/>
          <w:cs/>
        </w:rPr>
        <w:t>46.</w:t>
      </w:r>
      <w:r w:rsidR="002D1296" w:rsidRPr="00724ED7">
        <w:rPr>
          <w:rFonts w:asciiTheme="minorBidi" w:hAnsiTheme="minorBidi" w:cstheme="minorBidi"/>
          <w:noProof/>
          <w:color w:val="000000" w:themeColor="text1"/>
          <w:szCs w:val="28"/>
        </w:rPr>
        <w:t>102, 21 CFR 56.104, 21 CFR 56.105</w:t>
      </w:r>
    </w:p>
    <w:p w:rsidR="00DB04AD" w:rsidRPr="00724ED7" w:rsidRDefault="00DB04AD" w:rsidP="005B242C">
      <w:pPr>
        <w:pStyle w:val="ListParagraph"/>
        <w:numPr>
          <w:ilvl w:val="0"/>
          <w:numId w:val="45"/>
        </w:numPr>
        <w:spacing w:line="276" w:lineRule="auto"/>
        <w:ind w:left="709" w:hanging="283"/>
        <w:jc w:val="thaiDistribute"/>
        <w:rPr>
          <w:rFonts w:asciiTheme="minorBidi" w:hAnsiTheme="minorBidi" w:cstheme="minorBidi"/>
          <w:noProof/>
          <w:color w:val="000000" w:themeColor="text1"/>
          <w:szCs w:val="28"/>
        </w:rPr>
      </w:pPr>
      <w:r w:rsidRPr="00724ED7">
        <w:rPr>
          <w:rFonts w:asciiTheme="minorBidi" w:hAnsiTheme="minorBidi" w:cstheme="minorBidi"/>
          <w:noProof/>
          <w:color w:val="000000" w:themeColor="text1"/>
          <w:szCs w:val="28"/>
        </w:rPr>
        <w:t>Case Reports Using Existing Data of Institutional Review Board The University of UTAH</w:t>
      </w:r>
    </w:p>
    <w:p w:rsidR="00DB04AD" w:rsidRPr="00724ED7" w:rsidRDefault="00DB04AD" w:rsidP="005B242C">
      <w:pPr>
        <w:pStyle w:val="ListParagraph"/>
        <w:numPr>
          <w:ilvl w:val="0"/>
          <w:numId w:val="45"/>
        </w:numPr>
        <w:spacing w:line="276" w:lineRule="auto"/>
        <w:ind w:left="709" w:hanging="283"/>
        <w:jc w:val="thaiDistribute"/>
        <w:rPr>
          <w:rFonts w:asciiTheme="minorBidi" w:hAnsiTheme="minorBidi" w:cstheme="minorBidi"/>
          <w:noProof/>
          <w:color w:val="000000" w:themeColor="text1"/>
          <w:szCs w:val="28"/>
        </w:rPr>
      </w:pPr>
      <w:r w:rsidRPr="00724ED7">
        <w:rPr>
          <w:rFonts w:asciiTheme="minorBidi" w:hAnsiTheme="minorBidi" w:cstheme="minorBidi"/>
          <w:noProof/>
          <w:color w:val="000000" w:themeColor="text1"/>
          <w:szCs w:val="28"/>
          <w:cs/>
        </w:rPr>
        <w:t>ประกาศคณะแพทยศาสตร์ จุฬาลงกรณ์มหาวิทยาลัย เรื่อง การขอรับการยกเว้นการพิจารณาจริยธรรมการ</w:t>
      </w:r>
      <w:r w:rsidR="00D80EC7" w:rsidRPr="00724ED7">
        <w:rPr>
          <w:rFonts w:asciiTheme="minorBidi" w:hAnsiTheme="minorBidi" w:cstheme="minorBidi"/>
          <w:noProof/>
          <w:color w:val="000000" w:themeColor="text1"/>
          <w:szCs w:val="28"/>
          <w:cs/>
        </w:rPr>
        <w:t>วิจัย พ.ศ.</w:t>
      </w:r>
      <w:r w:rsidR="005B242C" w:rsidRPr="00724ED7">
        <w:rPr>
          <w:rFonts w:asciiTheme="minorBidi" w:hAnsiTheme="minorBidi" w:cstheme="minorBidi"/>
          <w:noProof/>
          <w:color w:val="000000" w:themeColor="text1"/>
          <w:szCs w:val="28"/>
        </w:rPr>
        <w:t xml:space="preserve"> </w:t>
      </w:r>
      <w:r w:rsidR="00D80EC7" w:rsidRPr="00724ED7">
        <w:rPr>
          <w:rFonts w:asciiTheme="minorBidi" w:hAnsiTheme="minorBidi" w:cstheme="minorBidi"/>
          <w:noProof/>
          <w:color w:val="000000" w:themeColor="text1"/>
          <w:szCs w:val="28"/>
        </w:rPr>
        <w:t>2556</w:t>
      </w:r>
    </w:p>
    <w:p w:rsidR="00D80EC7" w:rsidRPr="00724ED7" w:rsidRDefault="00D80EC7" w:rsidP="00D75CC2">
      <w:pPr>
        <w:spacing w:line="276" w:lineRule="auto"/>
        <w:jc w:val="thaiDistribute"/>
        <w:rPr>
          <w:rFonts w:asciiTheme="minorBidi" w:hAnsiTheme="minorBidi" w:cstheme="minorBidi"/>
          <w:noProof/>
          <w:color w:val="000000" w:themeColor="text1"/>
        </w:rPr>
      </w:pPr>
    </w:p>
    <w:p w:rsidR="009D7223" w:rsidRPr="00724ED7" w:rsidRDefault="009D7223" w:rsidP="00D75CC2">
      <w:pPr>
        <w:spacing w:line="276" w:lineRule="auto"/>
        <w:jc w:val="thaiDistribute"/>
        <w:rPr>
          <w:rFonts w:asciiTheme="minorBidi" w:hAnsiTheme="minorBidi" w:cstheme="minorBidi"/>
          <w:noProof/>
          <w:color w:val="000000" w:themeColor="text1"/>
        </w:rPr>
      </w:pPr>
    </w:p>
    <w:p w:rsidR="00A22DE3" w:rsidRPr="00724ED7" w:rsidRDefault="00A22DE3" w:rsidP="00D75CC2">
      <w:pPr>
        <w:spacing w:line="276" w:lineRule="auto"/>
        <w:jc w:val="thaiDistribute"/>
        <w:rPr>
          <w:rFonts w:asciiTheme="minorBidi" w:hAnsiTheme="minorBidi" w:cstheme="minorBidi"/>
          <w:noProof/>
          <w:color w:val="000000" w:themeColor="text1"/>
        </w:rPr>
      </w:pPr>
    </w:p>
    <w:p w:rsidR="00A22DE3" w:rsidRPr="00724ED7" w:rsidRDefault="00A22DE3" w:rsidP="00D75CC2">
      <w:pPr>
        <w:spacing w:line="276" w:lineRule="auto"/>
        <w:jc w:val="thaiDistribute"/>
        <w:rPr>
          <w:rFonts w:asciiTheme="minorBidi" w:hAnsiTheme="minorBidi" w:cstheme="minorBidi"/>
          <w:noProof/>
          <w:color w:val="000000" w:themeColor="text1"/>
        </w:rPr>
      </w:pPr>
    </w:p>
    <w:p w:rsidR="00A22DE3" w:rsidRPr="00724ED7" w:rsidRDefault="00A22DE3" w:rsidP="00D75CC2">
      <w:pPr>
        <w:spacing w:line="276" w:lineRule="auto"/>
        <w:jc w:val="thaiDistribute"/>
        <w:rPr>
          <w:rFonts w:asciiTheme="minorBidi" w:hAnsiTheme="minorBidi" w:cstheme="minorBidi"/>
          <w:noProof/>
          <w:color w:val="000000" w:themeColor="text1"/>
        </w:rPr>
      </w:pPr>
    </w:p>
    <w:p w:rsidR="00A22DE3" w:rsidRPr="00724ED7" w:rsidRDefault="00A22DE3" w:rsidP="00D75CC2">
      <w:pPr>
        <w:spacing w:line="276" w:lineRule="auto"/>
        <w:jc w:val="thaiDistribute"/>
        <w:rPr>
          <w:rFonts w:asciiTheme="minorBidi" w:hAnsiTheme="minorBidi" w:cstheme="minorBidi"/>
          <w:noProof/>
          <w:color w:val="000000" w:themeColor="text1"/>
        </w:rPr>
      </w:pPr>
    </w:p>
    <w:p w:rsidR="00A22DE3" w:rsidRPr="00724ED7" w:rsidRDefault="00A22DE3" w:rsidP="00D75CC2">
      <w:pPr>
        <w:spacing w:line="276" w:lineRule="auto"/>
        <w:jc w:val="thaiDistribute"/>
        <w:rPr>
          <w:rFonts w:asciiTheme="minorBidi" w:hAnsiTheme="minorBidi" w:cstheme="minorBidi"/>
          <w:noProof/>
          <w:color w:val="000000" w:themeColor="text1"/>
        </w:rPr>
      </w:pPr>
    </w:p>
    <w:p w:rsidR="00A22DE3" w:rsidRPr="00724ED7" w:rsidRDefault="00A22DE3" w:rsidP="00D75CC2">
      <w:pPr>
        <w:spacing w:line="276" w:lineRule="auto"/>
        <w:jc w:val="thaiDistribute"/>
        <w:rPr>
          <w:rFonts w:asciiTheme="minorBidi" w:hAnsiTheme="minorBidi" w:cstheme="minorBidi"/>
          <w:noProof/>
          <w:color w:val="000000" w:themeColor="text1"/>
        </w:rPr>
      </w:pPr>
    </w:p>
    <w:p w:rsidR="00A22DE3" w:rsidRPr="00724ED7" w:rsidRDefault="00A22DE3" w:rsidP="00D75CC2">
      <w:pPr>
        <w:spacing w:line="276" w:lineRule="auto"/>
        <w:jc w:val="thaiDistribute"/>
        <w:rPr>
          <w:rFonts w:asciiTheme="minorBidi" w:hAnsiTheme="minorBidi" w:cstheme="minorBidi"/>
          <w:noProof/>
          <w:color w:val="000000" w:themeColor="text1"/>
        </w:rPr>
      </w:pPr>
    </w:p>
    <w:p w:rsidR="00A22DE3" w:rsidRPr="00724ED7" w:rsidRDefault="00A22DE3" w:rsidP="00D75CC2">
      <w:pPr>
        <w:spacing w:line="276" w:lineRule="auto"/>
        <w:jc w:val="thaiDistribute"/>
        <w:rPr>
          <w:rFonts w:asciiTheme="minorBidi" w:hAnsiTheme="minorBidi" w:cstheme="minorBidi"/>
          <w:noProof/>
          <w:color w:val="000000" w:themeColor="text1"/>
        </w:rPr>
      </w:pPr>
    </w:p>
    <w:p w:rsidR="00A22DE3" w:rsidRPr="00724ED7" w:rsidRDefault="00A22DE3" w:rsidP="00D75CC2">
      <w:pPr>
        <w:spacing w:line="276" w:lineRule="auto"/>
        <w:jc w:val="thaiDistribute"/>
        <w:rPr>
          <w:rFonts w:asciiTheme="minorBidi" w:hAnsiTheme="minorBidi" w:cstheme="minorBidi"/>
          <w:noProof/>
          <w:color w:val="000000" w:themeColor="text1"/>
        </w:rPr>
      </w:pPr>
    </w:p>
    <w:p w:rsidR="00A22DE3" w:rsidRPr="00724ED7" w:rsidRDefault="00A22DE3" w:rsidP="00D75CC2">
      <w:pPr>
        <w:spacing w:line="276" w:lineRule="auto"/>
        <w:jc w:val="thaiDistribute"/>
        <w:rPr>
          <w:rFonts w:asciiTheme="minorBidi" w:hAnsiTheme="minorBidi" w:cstheme="minorBidi"/>
          <w:noProof/>
          <w:color w:val="000000" w:themeColor="text1"/>
        </w:rPr>
      </w:pPr>
    </w:p>
    <w:p w:rsidR="00A22DE3" w:rsidRPr="00724ED7" w:rsidRDefault="00A22DE3" w:rsidP="00D75CC2">
      <w:pPr>
        <w:spacing w:line="276" w:lineRule="auto"/>
        <w:jc w:val="thaiDistribute"/>
        <w:rPr>
          <w:rFonts w:asciiTheme="minorBidi" w:hAnsiTheme="minorBidi" w:cstheme="minorBidi"/>
          <w:noProof/>
          <w:color w:val="000000" w:themeColor="text1"/>
        </w:rPr>
      </w:pPr>
    </w:p>
    <w:p w:rsidR="00A22DE3" w:rsidRPr="00724ED7" w:rsidRDefault="00A22DE3" w:rsidP="00D75CC2">
      <w:pPr>
        <w:spacing w:line="276" w:lineRule="auto"/>
        <w:jc w:val="thaiDistribute"/>
        <w:rPr>
          <w:rFonts w:asciiTheme="minorBidi" w:hAnsiTheme="minorBidi" w:cstheme="minorBidi"/>
          <w:noProof/>
          <w:color w:val="000000" w:themeColor="text1"/>
        </w:rPr>
      </w:pPr>
    </w:p>
    <w:p w:rsidR="00A22DE3" w:rsidRPr="00724ED7" w:rsidRDefault="00A22DE3" w:rsidP="00D75CC2">
      <w:pPr>
        <w:spacing w:line="276" w:lineRule="auto"/>
        <w:jc w:val="thaiDistribute"/>
        <w:rPr>
          <w:rFonts w:asciiTheme="minorBidi" w:hAnsiTheme="minorBidi" w:cstheme="minorBidi"/>
          <w:noProof/>
          <w:color w:val="000000" w:themeColor="text1"/>
        </w:rPr>
      </w:pPr>
    </w:p>
    <w:p w:rsidR="00A22DE3" w:rsidRPr="00724ED7" w:rsidRDefault="00A22DE3" w:rsidP="00D75CC2">
      <w:pPr>
        <w:spacing w:line="276" w:lineRule="auto"/>
        <w:jc w:val="thaiDistribute"/>
        <w:rPr>
          <w:rFonts w:asciiTheme="minorBidi" w:hAnsiTheme="minorBidi" w:cstheme="minorBidi"/>
          <w:noProof/>
          <w:color w:val="000000" w:themeColor="text1"/>
        </w:rPr>
      </w:pPr>
    </w:p>
    <w:p w:rsidR="00A22DE3" w:rsidRPr="00724ED7" w:rsidRDefault="00A22DE3" w:rsidP="00D75CC2">
      <w:pPr>
        <w:spacing w:line="276" w:lineRule="auto"/>
        <w:jc w:val="thaiDistribute"/>
        <w:rPr>
          <w:rFonts w:asciiTheme="minorBidi" w:hAnsiTheme="minorBidi" w:cstheme="minorBidi"/>
          <w:noProof/>
          <w:color w:val="000000" w:themeColor="text1"/>
        </w:rPr>
      </w:pPr>
    </w:p>
    <w:p w:rsidR="00A22DE3" w:rsidRPr="00724ED7" w:rsidRDefault="00A22DE3" w:rsidP="00D75CC2">
      <w:pPr>
        <w:spacing w:line="276" w:lineRule="auto"/>
        <w:jc w:val="thaiDistribute"/>
        <w:rPr>
          <w:rFonts w:asciiTheme="minorBidi" w:hAnsiTheme="minorBidi" w:cstheme="minorBidi"/>
          <w:noProof/>
          <w:color w:val="000000" w:themeColor="text1"/>
        </w:rPr>
      </w:pPr>
    </w:p>
    <w:p w:rsidR="00A22DE3" w:rsidRPr="00724ED7" w:rsidRDefault="00A22DE3" w:rsidP="00D75CC2">
      <w:pPr>
        <w:spacing w:line="276" w:lineRule="auto"/>
        <w:jc w:val="thaiDistribute"/>
        <w:rPr>
          <w:rFonts w:asciiTheme="minorBidi" w:hAnsiTheme="minorBidi" w:cstheme="minorBidi"/>
          <w:noProof/>
          <w:color w:val="000000" w:themeColor="text1"/>
        </w:rPr>
      </w:pPr>
    </w:p>
    <w:p w:rsidR="00A22DE3" w:rsidRPr="00724ED7" w:rsidRDefault="00A22DE3" w:rsidP="00D75CC2">
      <w:pPr>
        <w:spacing w:line="276" w:lineRule="auto"/>
        <w:jc w:val="thaiDistribute"/>
        <w:rPr>
          <w:rFonts w:asciiTheme="minorBidi" w:hAnsiTheme="minorBidi" w:cstheme="minorBidi"/>
          <w:noProof/>
          <w:color w:val="000000" w:themeColor="text1"/>
        </w:rPr>
      </w:pPr>
    </w:p>
    <w:p w:rsidR="00A22DE3" w:rsidRPr="00724ED7" w:rsidRDefault="00A22DE3" w:rsidP="00D75CC2">
      <w:pPr>
        <w:spacing w:line="276" w:lineRule="auto"/>
        <w:jc w:val="thaiDistribute"/>
        <w:rPr>
          <w:rFonts w:asciiTheme="minorBidi" w:hAnsiTheme="minorBidi" w:cstheme="minorBidi"/>
          <w:noProof/>
          <w:color w:val="000000" w:themeColor="text1"/>
        </w:rPr>
      </w:pPr>
    </w:p>
    <w:p w:rsidR="00A22DE3" w:rsidRPr="00724ED7" w:rsidRDefault="00A22DE3" w:rsidP="00D75CC2">
      <w:pPr>
        <w:spacing w:line="276" w:lineRule="auto"/>
        <w:jc w:val="thaiDistribute"/>
        <w:rPr>
          <w:rFonts w:asciiTheme="minorBidi" w:hAnsiTheme="minorBidi" w:cstheme="minorBidi"/>
          <w:noProof/>
          <w:color w:val="000000" w:themeColor="text1"/>
        </w:rPr>
      </w:pPr>
    </w:p>
    <w:p w:rsidR="00A22DE3" w:rsidRPr="00724ED7" w:rsidRDefault="00A22DE3" w:rsidP="00D75CC2">
      <w:pPr>
        <w:spacing w:line="276" w:lineRule="auto"/>
        <w:jc w:val="thaiDistribute"/>
        <w:rPr>
          <w:rFonts w:asciiTheme="minorBidi" w:hAnsiTheme="minorBidi" w:cstheme="minorBidi"/>
          <w:noProof/>
          <w:color w:val="000000" w:themeColor="text1"/>
        </w:rPr>
      </w:pPr>
    </w:p>
    <w:p w:rsidR="00A22DE3" w:rsidRPr="00724ED7" w:rsidRDefault="00A22DE3" w:rsidP="00D75CC2">
      <w:pPr>
        <w:spacing w:line="276" w:lineRule="auto"/>
        <w:jc w:val="thaiDistribute"/>
        <w:rPr>
          <w:rFonts w:asciiTheme="minorBidi" w:hAnsiTheme="minorBidi" w:cstheme="minorBidi"/>
          <w:noProof/>
          <w:color w:val="000000" w:themeColor="text1"/>
        </w:rPr>
      </w:pPr>
    </w:p>
    <w:p w:rsidR="00A22DE3" w:rsidRPr="00724ED7" w:rsidRDefault="00A22DE3" w:rsidP="00D75CC2">
      <w:pPr>
        <w:spacing w:line="276" w:lineRule="auto"/>
        <w:jc w:val="thaiDistribute"/>
        <w:rPr>
          <w:rFonts w:asciiTheme="minorBidi" w:hAnsiTheme="minorBidi" w:cstheme="minorBidi"/>
          <w:noProof/>
          <w:color w:val="000000" w:themeColor="text1"/>
        </w:rPr>
      </w:pPr>
    </w:p>
    <w:p w:rsidR="001C1C35" w:rsidRPr="00724ED7" w:rsidRDefault="001C1C35" w:rsidP="0026523B">
      <w:pPr>
        <w:spacing w:line="276" w:lineRule="auto"/>
        <w:jc w:val="thaiDistribute"/>
        <w:rPr>
          <w:rFonts w:asciiTheme="minorBidi" w:hAnsiTheme="minorBidi" w:cstheme="minorBidi"/>
          <w:b/>
          <w:bCs/>
          <w:noProof/>
          <w:color w:val="000000" w:themeColor="text1"/>
        </w:rPr>
      </w:pPr>
    </w:p>
    <w:p w:rsidR="00DB04AD" w:rsidRPr="00724ED7" w:rsidRDefault="00B14D7B" w:rsidP="0026523B">
      <w:pPr>
        <w:spacing w:line="276" w:lineRule="auto"/>
        <w:jc w:val="thaiDistribute"/>
        <w:rPr>
          <w:rFonts w:asciiTheme="minorBidi" w:hAnsiTheme="minorBidi" w:cs="Cordia New"/>
          <w:b/>
          <w:bCs/>
          <w:noProof/>
          <w:color w:val="000000" w:themeColor="text1"/>
        </w:rPr>
      </w:pPr>
      <w:r w:rsidRPr="00724ED7">
        <w:rPr>
          <w:rFonts w:asciiTheme="minorBidi" w:hAnsiTheme="minorBidi" w:cstheme="minorBidi"/>
          <w:b/>
          <w:bCs/>
          <w:noProof/>
          <w:color w:val="000000" w:themeColor="text1"/>
        </w:rPr>
        <w:lastRenderedPageBreak/>
        <w:t>(</w:t>
      </w:r>
      <w:r w:rsidR="00DA4742" w:rsidRPr="00724ED7">
        <w:rPr>
          <w:rFonts w:asciiTheme="minorBidi" w:hAnsiTheme="minorBidi" w:cstheme="minorBidi"/>
          <w:b/>
          <w:bCs/>
          <w:noProof/>
          <w:color w:val="000000" w:themeColor="text1"/>
        </w:rPr>
        <w:t>1</w:t>
      </w:r>
      <w:r w:rsidR="00790000" w:rsidRPr="00724ED7">
        <w:rPr>
          <w:rFonts w:asciiTheme="minorBidi" w:hAnsiTheme="minorBidi" w:cstheme="minorBidi"/>
          <w:b/>
          <w:bCs/>
          <w:noProof/>
          <w:color w:val="000000" w:themeColor="text1"/>
        </w:rPr>
        <w:t>0</w:t>
      </w:r>
      <w:r w:rsidR="00DA4742" w:rsidRPr="00724ED7">
        <w:rPr>
          <w:rFonts w:asciiTheme="minorBidi" w:hAnsiTheme="minorBidi" w:cstheme="minorBidi"/>
          <w:b/>
          <w:bCs/>
          <w:noProof/>
          <w:color w:val="000000" w:themeColor="text1"/>
        </w:rPr>
        <w:t xml:space="preserve">) </w:t>
      </w:r>
      <w:r w:rsidR="00790000" w:rsidRPr="00724ED7">
        <w:rPr>
          <w:rFonts w:asciiTheme="minorBidi" w:hAnsiTheme="minorBidi" w:cstheme="minorBidi"/>
          <w:b/>
          <w:bCs/>
          <w:noProof/>
          <w:color w:val="000000" w:themeColor="text1"/>
          <w:cs/>
        </w:rPr>
        <w:t xml:space="preserve">ผังงาน </w:t>
      </w:r>
      <w:r w:rsidR="00790000" w:rsidRPr="00724ED7">
        <w:rPr>
          <w:rFonts w:asciiTheme="minorBidi" w:hAnsiTheme="minorBidi" w:cstheme="minorBidi"/>
          <w:b/>
          <w:bCs/>
          <w:noProof/>
          <w:color w:val="000000" w:themeColor="text1"/>
        </w:rPr>
        <w:t>(Flow chart)</w:t>
      </w:r>
    </w:p>
    <w:p w:rsidR="005C6BF4" w:rsidRPr="00724ED7" w:rsidRDefault="00083654" w:rsidP="0026523B">
      <w:pPr>
        <w:spacing w:line="276" w:lineRule="auto"/>
        <w:ind w:firstLine="720"/>
        <w:jc w:val="thaiDistribute"/>
        <w:rPr>
          <w:rFonts w:asciiTheme="minorBidi" w:hAnsiTheme="minorBidi" w:cs="Cordia New"/>
          <w:noProof/>
          <w:color w:val="000000" w:themeColor="text1"/>
          <w:cs/>
        </w:rPr>
      </w:pPr>
      <w:r w:rsidRPr="00724ED7">
        <w:rPr>
          <w:noProof/>
          <w:color w:val="000000" w:themeColor="text1"/>
        </w:rPr>
        <mc:AlternateContent>
          <mc:Choice Requires="wpc">
            <w:drawing>
              <wp:inline distT="0" distB="0" distL="0" distR="0" wp14:anchorId="137462E6" wp14:editId="7302C6E7">
                <wp:extent cx="5669280" cy="8507896"/>
                <wp:effectExtent l="0" t="0" r="0" b="7620"/>
                <wp:docPr id="43" name="Canvas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7832" y="1186897"/>
                            <a:ext cx="2573654" cy="734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2DE3" w:rsidRPr="003A4CB8" w:rsidRDefault="00A22DE3" w:rsidP="00FB79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ordia New" w:eastAsia="Calibri" w:hAnsi="Cordia New" w:cs="Cordia New"/>
                                </w:rPr>
                              </w:pPr>
                              <w:r w:rsidRPr="003A4CB8">
                                <w:rPr>
                                  <w:rFonts w:ascii="Cordia New" w:eastAsia="Calibri" w:hAnsi="Cordia New" w:cs="Cordia New"/>
                                  <w:cs/>
                                </w:rPr>
                                <w:t>เจ้าหน้าที่คณะกรรมการจริยธรรมการวิจัยฯ</w:t>
                              </w:r>
                            </w:p>
                            <w:p w:rsidR="00A22DE3" w:rsidRPr="003A4CB8" w:rsidRDefault="00A22DE3" w:rsidP="00FB7919">
                              <w:pPr>
                                <w:pStyle w:val="NormalWeb"/>
                                <w:numPr>
                                  <w:ilvl w:val="0"/>
                                  <w:numId w:val="46"/>
                                </w:numPr>
                                <w:spacing w:before="0" w:beforeAutospacing="0" w:after="0" w:afterAutospacing="0"/>
                                <w:rPr>
                                  <w:rFonts w:ascii="Cordia New" w:hAnsi="Cordia New" w:cs="Cordia New"/>
                                </w:rPr>
                              </w:pPr>
                              <w:r w:rsidRPr="003A4CB8">
                                <w:rPr>
                                  <w:rFonts w:ascii="Cordia New" w:hAnsi="Cordia New" w:cs="Cordia New"/>
                                  <w:cs/>
                                </w:rPr>
                                <w:t>ตรวจสอบจำนวนเอกสาร</w:t>
                              </w:r>
                            </w:p>
                            <w:p w:rsidR="00A22DE3" w:rsidRPr="003A4CB8" w:rsidRDefault="00A22DE3" w:rsidP="00FB7919">
                              <w:pPr>
                                <w:pStyle w:val="NormalWeb"/>
                                <w:numPr>
                                  <w:ilvl w:val="0"/>
                                  <w:numId w:val="46"/>
                                </w:numPr>
                                <w:spacing w:before="0" w:beforeAutospacing="0" w:after="0" w:afterAutospacing="0"/>
                                <w:rPr>
                                  <w:rFonts w:ascii="Cordia New" w:hAnsi="Cordia New" w:cs="Cordia New"/>
                                  <w:cs/>
                                </w:rPr>
                              </w:pPr>
                              <w:r w:rsidRPr="003A4CB8">
                                <w:rPr>
                                  <w:rFonts w:ascii="Cordia New" w:hAnsi="Cordia New" w:cs="Cordia New"/>
                                  <w:cs/>
                                </w:rPr>
                                <w:t>ตรวจสอบความถูกต้องของเอกสาร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570" y="61370"/>
                            <a:ext cx="2858004" cy="996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2DE3" w:rsidRPr="003A4CB8" w:rsidRDefault="00A22DE3" w:rsidP="00FB79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3A4CB8">
                                <w:rPr>
                                  <w:rFonts w:ascii="Cordia New" w:eastAsia="Calibri" w:hAnsi="Cordia New" w:cs="Cordia New"/>
                                  <w:cs/>
                                </w:rPr>
                                <w:t>ผู้วิจัย</w:t>
                              </w:r>
                            </w:p>
                            <w:p w:rsidR="00A22DE3" w:rsidRPr="003A4CB8" w:rsidRDefault="00A22DE3" w:rsidP="00FB7919">
                              <w:pPr>
                                <w:pStyle w:val="ListParagraph"/>
                                <w:numPr>
                                  <w:ilvl w:val="0"/>
                                  <w:numId w:val="47"/>
                                </w:numPr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</w:pPr>
                              <w:r w:rsidRPr="003A4CB8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 xml:space="preserve">ศึกษาคุณสมบัติของ </w:t>
                              </w:r>
                              <w:r w:rsidRPr="003A4CB8"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  <w:t xml:space="preserve">exemption review </w:t>
                              </w:r>
                            </w:p>
                            <w:p w:rsidR="00A22DE3" w:rsidRPr="003A4CB8" w:rsidRDefault="00A22DE3" w:rsidP="00FB7919">
                              <w:pPr>
                                <w:pStyle w:val="ListParagraph"/>
                                <w:numPr>
                                  <w:ilvl w:val="0"/>
                                  <w:numId w:val="47"/>
                                </w:numPr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</w:pPr>
                              <w:r w:rsidRPr="003A4CB8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 xml:space="preserve">กรอกข้อมูลใน </w:t>
                              </w:r>
                              <w:r w:rsidRPr="003A4CB8"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  <w:t xml:space="preserve">Submission form </w:t>
                              </w:r>
                            </w:p>
                            <w:p w:rsidR="00A22DE3" w:rsidRPr="003A4CB8" w:rsidRDefault="00A22DE3" w:rsidP="00FB7919">
                              <w:pPr>
                                <w:pStyle w:val="ListParagraph"/>
                                <w:numPr>
                                  <w:ilvl w:val="0"/>
                                  <w:numId w:val="47"/>
                                </w:numPr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</w:pPr>
                              <w:r w:rsidRPr="003A4CB8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 xml:space="preserve">ส่งเอกสารถูกต้องครบถ้วนภายในวันที่ </w:t>
                              </w:r>
                              <w:r w:rsidRPr="003A4CB8"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  <w:t xml:space="preserve">10 </w:t>
                              </w:r>
                              <w:r w:rsidRPr="003A4CB8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ของเดือน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570" y="2169803"/>
                            <a:ext cx="1184400" cy="312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2DE3" w:rsidRPr="003A4CB8" w:rsidRDefault="00A22DE3" w:rsidP="00083654">
                              <w:pPr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3A4CB8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ครบถ้วนถูกต้อง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7961" y="2169763"/>
                            <a:ext cx="1185177" cy="312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2DE3" w:rsidRPr="003A4CB8" w:rsidRDefault="00A22DE3" w:rsidP="00083654">
                              <w:pPr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3A4CB8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ไม่ครบถ้วนไม่ถูกต้อง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586" y="2600434"/>
                            <a:ext cx="2200909" cy="734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2DE3" w:rsidRDefault="00A22DE3" w:rsidP="00083654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ind w:left="360" w:hanging="270"/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</w:pPr>
                              <w:r w:rsidRPr="003A4CB8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ออกรหัสโครงการ</w:t>
                              </w:r>
                            </w:p>
                            <w:p w:rsidR="00A22DE3" w:rsidRPr="009325A7" w:rsidRDefault="00A22DE3" w:rsidP="00083654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ind w:left="360" w:hanging="270"/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</w:pPr>
                              <w:r w:rsidRPr="009325A7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 xml:space="preserve">ลงใน </w:t>
                              </w:r>
                              <w:r w:rsidRPr="009325A7"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  <w:t>Registration</w:t>
                              </w:r>
                            </w:p>
                            <w:p w:rsidR="00A22DE3" w:rsidRPr="003A4CB8" w:rsidRDefault="00A22DE3" w:rsidP="00083654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ind w:left="360" w:hanging="270"/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3A4CB8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 xml:space="preserve">ส่งเลขานุการภายใน </w:t>
                              </w:r>
                              <w:r w:rsidRPr="003A4CB8"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  <w:t xml:space="preserve">3 </w:t>
                              </w:r>
                              <w:r w:rsidRPr="003A4CB8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วันตั้งแต่ผู้วิจัยส่งมา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576" y="3534767"/>
                            <a:ext cx="2200909" cy="312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2DE3" w:rsidRPr="009325A7" w:rsidRDefault="00A22DE3" w:rsidP="00083654">
                              <w:pPr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3A4CB8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เลขานุการกรรมการ</w:t>
                              </w:r>
                              <w:r w:rsidRPr="009325A7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พิจารณาชนิดของโครงการ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29" y="6158169"/>
                            <a:ext cx="1571029" cy="511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2DE3" w:rsidRPr="009325A7" w:rsidRDefault="00A22DE3" w:rsidP="00083654">
                              <w:pPr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3A4CB8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ประธานกรรมการจริยธรรม</w:t>
                              </w:r>
                              <w:r w:rsidRPr="009325A7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พิจารณา</w:t>
                              </w:r>
                              <w:r>
                                <w:rPr>
                                  <w:rFonts w:eastAsia="Times New Roman" w:cs="Cordia New"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9325A7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ลงนามจดหมายแจ้งผล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30" y="6899089"/>
                            <a:ext cx="1570954" cy="158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2DE3" w:rsidRPr="003A4CB8" w:rsidRDefault="00A22DE3" w:rsidP="00FB7919">
                              <w:pPr>
                                <w:jc w:val="center"/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</w:pPr>
                              <w:r w:rsidRPr="003A4CB8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เจ้าหน้าที่</w:t>
                              </w:r>
                            </w:p>
                            <w:p w:rsidR="00A22DE3" w:rsidRPr="003A4CB8" w:rsidRDefault="00A22DE3" w:rsidP="00083654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ind w:left="270" w:hanging="180"/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</w:pPr>
                              <w:r w:rsidRPr="003A4CB8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ส่งจดหมายแจ้งผลถึงผู้วิจัย</w:t>
                              </w:r>
                            </w:p>
                            <w:p w:rsidR="00A22DE3" w:rsidRPr="003A4CB8" w:rsidRDefault="00A22DE3" w:rsidP="00083654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ind w:left="270" w:hanging="180"/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</w:pPr>
                              <w:r w:rsidRPr="003A4CB8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 xml:space="preserve">ออกใบ </w:t>
                              </w:r>
                              <w:r w:rsidRPr="003A4CB8"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  <w:t xml:space="preserve">COE </w:t>
                              </w:r>
                              <w:r w:rsidRPr="003A4CB8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 xml:space="preserve">ภายใน </w:t>
                              </w:r>
                              <w:r w:rsidRPr="003A4CB8"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  <w:t xml:space="preserve">15 </w:t>
                              </w:r>
                              <w:r w:rsidRPr="003A4CB8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วันตั้งแต่ผู้วิจัยส่งโครงการเข้ามา</w:t>
                              </w:r>
                            </w:p>
                            <w:p w:rsidR="00A22DE3" w:rsidRPr="003A4CB8" w:rsidRDefault="00A22DE3" w:rsidP="00083654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ind w:left="270" w:hanging="180"/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</w:pPr>
                              <w:r w:rsidRPr="003A4CB8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 xml:space="preserve">ใส่ใน </w:t>
                              </w:r>
                              <w:r w:rsidRPr="003A4CB8"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  <w:t xml:space="preserve">Agenda </w:t>
                              </w:r>
                              <w:r w:rsidRPr="003A4CB8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เพื่อเข้าประชุมรับรองครั้งต่อไป</w:t>
                              </w:r>
                            </w:p>
                            <w:p w:rsidR="00A22DE3" w:rsidRPr="003A4CB8" w:rsidRDefault="00A22DE3" w:rsidP="00083654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ind w:left="270" w:hanging="180"/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3A4CB8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 xml:space="preserve">เก็บในแฟ้ม </w:t>
                              </w:r>
                              <w:r w:rsidRPr="003A4CB8"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  <w:t>Exemption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269" y="4098312"/>
                            <a:ext cx="1931669" cy="523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2DE3" w:rsidRPr="003A4CB8" w:rsidRDefault="00A22DE3" w:rsidP="00083654">
                              <w:pPr>
                                <w:pStyle w:val="ListParagraph"/>
                                <w:ind w:left="270"/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</w:pPr>
                              <w:r w:rsidRPr="003A4CB8"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  <w:t>Exemption review</w:t>
                              </w:r>
                            </w:p>
                            <w:p w:rsidR="00A22DE3" w:rsidRPr="003A4CB8" w:rsidRDefault="00A22DE3" w:rsidP="00083654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ind w:left="270" w:hanging="270"/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3A4CB8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แจกให้เลขานุการพิจารณา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6774" y="4083304"/>
                            <a:ext cx="2063114" cy="312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2DE3" w:rsidRDefault="00A22DE3" w:rsidP="00083654">
                              <w:pPr>
                                <w:pStyle w:val="ListParagraph"/>
                                <w:ind w:left="270" w:hanging="270"/>
                                <w:jc w:val="center"/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</w:pPr>
                              <w:r w:rsidRPr="003A4CB8"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  <w:t>Full board review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261" y="4733567"/>
                            <a:ext cx="1932167" cy="753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2DE3" w:rsidRPr="007B27C0" w:rsidRDefault="00A22DE3" w:rsidP="00083654">
                              <w:pPr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7B27C0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 xml:space="preserve">เลขานุการพิจารณาลักษณะโครงการที่สามารถได้รับการพิจารณาแบบ </w:t>
                              </w:r>
                              <w:r w:rsidRPr="007B27C0"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  <w:t>Exemption review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661270" y="5741919"/>
                            <a:ext cx="963216" cy="27786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2DE3" w:rsidRPr="007B27C0" w:rsidRDefault="00A22DE3" w:rsidP="00083654">
                              <w:pPr>
                                <w:jc w:val="center"/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</w:pPr>
                              <w:r w:rsidRPr="003A4CB8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ลักษณะไม่ถูกต้อง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317555" y="5741919"/>
                            <a:ext cx="964800" cy="2774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2DE3" w:rsidRPr="007B27C0" w:rsidRDefault="00A22DE3" w:rsidP="00083654">
                              <w:pPr>
                                <w:jc w:val="center"/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</w:pPr>
                              <w:r w:rsidRPr="003A4CB8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ลักษณะถูกต้อง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1661270" y="6158169"/>
                            <a:ext cx="961218" cy="52276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2DE3" w:rsidRPr="003A4CB8" w:rsidRDefault="00A22DE3" w:rsidP="00083654">
                              <w:pPr>
                                <w:jc w:val="center"/>
                                <w:rPr>
                                  <w:rFonts w:cs="Cordia New"/>
                                  <w:sz w:val="24"/>
                                  <w:szCs w:val="24"/>
                                </w:rPr>
                              </w:pPr>
                              <w:r w:rsidRPr="003A4CB8">
                                <w:rPr>
                                  <w:rFonts w:cs="Cordia New"/>
                                  <w:sz w:val="24"/>
                                  <w:szCs w:val="24"/>
                                </w:rPr>
                                <w:t xml:space="preserve">Full board review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>
                          <a:stCxn id="3" idx="2"/>
                        </wps:cNvCnPr>
                        <wps:spPr>
                          <a:xfrm>
                            <a:off x="3130572" y="1057505"/>
                            <a:ext cx="0" cy="12936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4" name="Straight Connector 24"/>
                        <wps:cNvCnPr>
                          <a:stCxn id="2" idx="2"/>
                        </wps:cNvCnPr>
                        <wps:spPr>
                          <a:xfrm flipH="1">
                            <a:off x="3094474" y="1921637"/>
                            <a:ext cx="185" cy="12904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2290847" y="2050718"/>
                            <a:ext cx="1618277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Straight Arrow Connector 26"/>
                        <wps:cNvCnPr>
                          <a:endCxn id="4" idx="0"/>
                        </wps:cNvCnPr>
                        <wps:spPr>
                          <a:xfrm>
                            <a:off x="2291162" y="2059089"/>
                            <a:ext cx="2608" cy="11071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9" name="Straight Arrow Connector 29"/>
                        <wps:cNvCnPr>
                          <a:endCxn id="5" idx="0"/>
                        </wps:cNvCnPr>
                        <wps:spPr>
                          <a:xfrm>
                            <a:off x="3910371" y="2050718"/>
                            <a:ext cx="179" cy="11904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4" name="Straight Arrow Connector 34"/>
                        <wps:cNvCnPr>
                          <a:stCxn id="4" idx="2"/>
                          <a:endCxn id="10" idx="0"/>
                        </wps:cNvCnPr>
                        <wps:spPr>
                          <a:xfrm flipH="1">
                            <a:off x="2288041" y="2482222"/>
                            <a:ext cx="5729" cy="11836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0" name="Straight Arrow Connector 40"/>
                        <wps:cNvCnPr>
                          <a:stCxn id="10" idx="2"/>
                          <a:endCxn id="12" idx="0"/>
                        </wps:cNvCnPr>
                        <wps:spPr>
                          <a:xfrm flipH="1">
                            <a:off x="2288031" y="3335128"/>
                            <a:ext cx="10" cy="19963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1282228" y="3938641"/>
                            <a:ext cx="224562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6" name="Straight Connector 46"/>
                        <wps:cNvCnPr>
                          <a:stCxn id="12" idx="2"/>
                        </wps:cNvCnPr>
                        <wps:spPr>
                          <a:xfrm>
                            <a:off x="2288031" y="3847186"/>
                            <a:ext cx="0" cy="9266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7" name="Straight Arrow Connector 47"/>
                        <wps:cNvCnPr>
                          <a:endCxn id="30" idx="0"/>
                        </wps:cNvCnPr>
                        <wps:spPr>
                          <a:xfrm>
                            <a:off x="1282294" y="3946569"/>
                            <a:ext cx="59" cy="15189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9" name="Straight Arrow Connector 49"/>
                        <wps:cNvCnPr>
                          <a:endCxn id="31" idx="0"/>
                        </wps:cNvCnPr>
                        <wps:spPr>
                          <a:xfrm>
                            <a:off x="3528012" y="3925980"/>
                            <a:ext cx="162" cy="15739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2" name="Straight Arrow Connector 52"/>
                        <wps:cNvCnPr>
                          <a:stCxn id="30" idx="2"/>
                          <a:endCxn id="33" idx="0"/>
                        </wps:cNvCnPr>
                        <wps:spPr>
                          <a:xfrm flipH="1">
                            <a:off x="1282345" y="4621699"/>
                            <a:ext cx="8" cy="11186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1282212" y="5486629"/>
                            <a:ext cx="0" cy="11966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801915" y="5601707"/>
                            <a:ext cx="134066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6" name="Straight Arrow Connector 56"/>
                        <wps:cNvCnPr>
                          <a:endCxn id="36" idx="0"/>
                        </wps:cNvCnPr>
                        <wps:spPr>
                          <a:xfrm flipH="1">
                            <a:off x="799955" y="5603776"/>
                            <a:ext cx="3126" cy="13814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7" name="Straight Arrow Connector 57"/>
                        <wps:cNvCnPr>
                          <a:endCxn id="35" idx="0"/>
                        </wps:cNvCnPr>
                        <wps:spPr>
                          <a:xfrm>
                            <a:off x="2142878" y="5613366"/>
                            <a:ext cx="0" cy="12855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8" name="Straight Arrow Connector 58"/>
                        <wps:cNvCnPr>
                          <a:stCxn id="36" idx="2"/>
                          <a:endCxn id="22" idx="0"/>
                        </wps:cNvCnPr>
                        <wps:spPr>
                          <a:xfrm>
                            <a:off x="799955" y="6019395"/>
                            <a:ext cx="4789" cy="13877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9" name="Straight Arrow Connector 59"/>
                        <wps:cNvCnPr>
                          <a:stCxn id="22" idx="2"/>
                          <a:endCxn id="23" idx="0"/>
                        </wps:cNvCnPr>
                        <wps:spPr>
                          <a:xfrm flipH="1">
                            <a:off x="804671" y="6669251"/>
                            <a:ext cx="73" cy="22983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0" name="Straight Arrow Connector 60"/>
                        <wps:cNvCnPr>
                          <a:stCxn id="35" idx="2"/>
                          <a:endCxn id="44" idx="0"/>
                        </wps:cNvCnPr>
                        <wps:spPr>
                          <a:xfrm flipH="1">
                            <a:off x="2141879" y="6019782"/>
                            <a:ext cx="999" cy="13838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2" name="Elbow Connector 62"/>
                        <wps:cNvCnPr>
                          <a:stCxn id="5" idx="3"/>
                          <a:endCxn id="3" idx="3"/>
                        </wps:cNvCnPr>
                        <wps:spPr>
                          <a:xfrm flipV="1">
                            <a:off x="4503138" y="559428"/>
                            <a:ext cx="56436" cy="1766545"/>
                          </a:xfrm>
                          <a:prstGeom prst="bentConnector3">
                            <a:avLst>
                              <a:gd name="adj1" fmla="val 505061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3" o:spid="_x0000_s1026" editas="canvas" style="width:446.4pt;height:669.9pt;mso-position-horizontal-relative:char;mso-position-vertical-relative:line" coordsize="56692,85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692;height:8507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8078;top:11868;width:25736;height:7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Dx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L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FDxMMAAADaAAAADwAAAAAAAAAAAAAAAACYAgAAZHJzL2Rv&#10;d25yZXYueG1sUEsFBgAAAAAEAAQA9QAAAIgDAAAAAA==&#10;">
                  <v:textbox style="mso-fit-shape-to-text:t">
                    <w:txbxContent>
                      <w:p w:rsidR="00A22DE3" w:rsidRPr="003A4CB8" w:rsidRDefault="00A22DE3" w:rsidP="00FB79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ordia New" w:eastAsia="Calibri" w:hAnsi="Cordia New" w:cs="Cordia New"/>
                          </w:rPr>
                        </w:pPr>
                        <w:r w:rsidRPr="003A4CB8">
                          <w:rPr>
                            <w:rFonts w:ascii="Cordia New" w:eastAsia="Calibri" w:hAnsi="Cordia New" w:cs="Cordia New"/>
                            <w:cs/>
                          </w:rPr>
                          <w:t>เจ้าหน้าที่คณะกรรมการจริยธรรมการวิจัยฯ</w:t>
                        </w:r>
                      </w:p>
                      <w:p w:rsidR="00A22DE3" w:rsidRPr="003A4CB8" w:rsidRDefault="00A22DE3" w:rsidP="00FB7919">
                        <w:pPr>
                          <w:pStyle w:val="NormalWeb"/>
                          <w:numPr>
                            <w:ilvl w:val="0"/>
                            <w:numId w:val="46"/>
                          </w:numPr>
                          <w:spacing w:before="0" w:beforeAutospacing="0" w:after="0" w:afterAutospacing="0"/>
                          <w:rPr>
                            <w:rFonts w:ascii="Cordia New" w:hAnsi="Cordia New" w:cs="Cordia New"/>
                          </w:rPr>
                        </w:pPr>
                        <w:r w:rsidRPr="003A4CB8">
                          <w:rPr>
                            <w:rFonts w:ascii="Cordia New" w:hAnsi="Cordia New" w:cs="Cordia New"/>
                            <w:cs/>
                          </w:rPr>
                          <w:t>ตรวจสอบจำนวนเอกสาร</w:t>
                        </w:r>
                      </w:p>
                      <w:p w:rsidR="00A22DE3" w:rsidRPr="003A4CB8" w:rsidRDefault="00A22DE3" w:rsidP="00FB7919">
                        <w:pPr>
                          <w:pStyle w:val="NormalWeb"/>
                          <w:numPr>
                            <w:ilvl w:val="0"/>
                            <w:numId w:val="46"/>
                          </w:numPr>
                          <w:spacing w:before="0" w:beforeAutospacing="0" w:after="0" w:afterAutospacing="0"/>
                          <w:rPr>
                            <w:rFonts w:ascii="Cordia New" w:hAnsi="Cordia New" w:cs="Cordia New"/>
                            <w:cs/>
                          </w:rPr>
                        </w:pPr>
                        <w:r w:rsidRPr="003A4CB8">
                          <w:rPr>
                            <w:rFonts w:ascii="Cordia New" w:hAnsi="Cordia New" w:cs="Cordia New"/>
                            <w:cs/>
                          </w:rPr>
                          <w:t>ตรวจสอบความถูกต้องของเอกสาร</w:t>
                        </w:r>
                      </w:p>
                    </w:txbxContent>
                  </v:textbox>
                </v:shape>
                <v:shape id="Text Box 2" o:spid="_x0000_s1029" type="#_x0000_t202" style="position:absolute;left:17015;top:613;width:28580;height:9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A22DE3" w:rsidRPr="003A4CB8" w:rsidRDefault="00A22DE3" w:rsidP="00FB79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3A4CB8">
                          <w:rPr>
                            <w:rFonts w:ascii="Cordia New" w:eastAsia="Calibri" w:hAnsi="Cordia New" w:cs="Cordia New"/>
                            <w:cs/>
                          </w:rPr>
                          <w:t>ผู้วิจัย</w:t>
                        </w:r>
                      </w:p>
                      <w:p w:rsidR="00A22DE3" w:rsidRPr="003A4CB8" w:rsidRDefault="00A22DE3" w:rsidP="00FB7919">
                        <w:pPr>
                          <w:pStyle w:val="ListParagraph"/>
                          <w:numPr>
                            <w:ilvl w:val="0"/>
                            <w:numId w:val="47"/>
                          </w:numPr>
                          <w:rPr>
                            <w:rFonts w:eastAsia="Times New Roman" w:cs="Cordia New"/>
                            <w:sz w:val="24"/>
                            <w:szCs w:val="24"/>
                          </w:rPr>
                        </w:pPr>
                        <w:r w:rsidRPr="003A4CB8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 xml:space="preserve">ศึกษาคุณสมบัติของ </w:t>
                        </w:r>
                        <w:r w:rsidRPr="003A4CB8">
                          <w:rPr>
                            <w:rFonts w:eastAsia="Times New Roman" w:cs="Cordia New"/>
                            <w:sz w:val="24"/>
                            <w:szCs w:val="24"/>
                          </w:rPr>
                          <w:t xml:space="preserve">exemption review </w:t>
                        </w:r>
                      </w:p>
                      <w:p w:rsidR="00A22DE3" w:rsidRPr="003A4CB8" w:rsidRDefault="00A22DE3" w:rsidP="00FB7919">
                        <w:pPr>
                          <w:pStyle w:val="ListParagraph"/>
                          <w:numPr>
                            <w:ilvl w:val="0"/>
                            <w:numId w:val="47"/>
                          </w:numPr>
                          <w:rPr>
                            <w:rFonts w:eastAsia="Times New Roman" w:cs="Cordia New"/>
                            <w:sz w:val="24"/>
                            <w:szCs w:val="24"/>
                          </w:rPr>
                        </w:pPr>
                        <w:r w:rsidRPr="003A4CB8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 xml:space="preserve">กรอกข้อมูลใน </w:t>
                        </w:r>
                        <w:r w:rsidRPr="003A4CB8">
                          <w:rPr>
                            <w:rFonts w:eastAsia="Times New Roman" w:cs="Cordia New"/>
                            <w:sz w:val="24"/>
                            <w:szCs w:val="24"/>
                          </w:rPr>
                          <w:t xml:space="preserve">Submission form </w:t>
                        </w:r>
                      </w:p>
                      <w:p w:rsidR="00A22DE3" w:rsidRPr="003A4CB8" w:rsidRDefault="00A22DE3" w:rsidP="00FB7919">
                        <w:pPr>
                          <w:pStyle w:val="ListParagraph"/>
                          <w:numPr>
                            <w:ilvl w:val="0"/>
                            <w:numId w:val="47"/>
                          </w:numPr>
                          <w:rPr>
                            <w:rFonts w:eastAsia="Times New Roman" w:cs="Cordia New"/>
                            <w:sz w:val="24"/>
                            <w:szCs w:val="24"/>
                          </w:rPr>
                        </w:pPr>
                        <w:r w:rsidRPr="003A4CB8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 xml:space="preserve">ส่งเอกสารถูกต้องครบถ้วนภายในวันที่ </w:t>
                        </w:r>
                        <w:r w:rsidRPr="003A4CB8">
                          <w:rPr>
                            <w:rFonts w:eastAsia="Times New Roman" w:cs="Cordia New"/>
                            <w:sz w:val="24"/>
                            <w:szCs w:val="24"/>
                          </w:rPr>
                          <w:t xml:space="preserve">10 </w:t>
                        </w:r>
                        <w:r w:rsidRPr="003A4CB8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ของเดือน</w:t>
                        </w:r>
                      </w:p>
                    </w:txbxContent>
                  </v:textbox>
                </v:shape>
                <v:shape id="Text Box 2" o:spid="_x0000_s1030" type="#_x0000_t202" style="position:absolute;left:17015;top:21698;width:11844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A22DE3" w:rsidRPr="003A4CB8" w:rsidRDefault="00A22DE3" w:rsidP="00083654">
                        <w:pPr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</w:pPr>
                        <w:r w:rsidRPr="003A4CB8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ครบถ้วนถูกต้อง</w:t>
                        </w:r>
                      </w:p>
                    </w:txbxContent>
                  </v:textbox>
                </v:shape>
                <v:shape id="Text Box 2" o:spid="_x0000_s1031" type="#_x0000_t202" style="position:absolute;left:33179;top:21697;width:11852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A22DE3" w:rsidRPr="003A4CB8" w:rsidRDefault="00A22DE3" w:rsidP="00083654">
                        <w:pPr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</w:pPr>
                        <w:r w:rsidRPr="003A4CB8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ไม่ครบถ้วนไม่ถูกต้อง</w:t>
                        </w:r>
                      </w:p>
                    </w:txbxContent>
                  </v:textbox>
                </v:shape>
                <v:shape id="Text Box 2" o:spid="_x0000_s1032" type="#_x0000_t202" style="position:absolute;left:11875;top:26004;width:22009;height:7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oWMUA&#10;AADbAAAADwAAAGRycy9kb3ducmV2LnhtbESPQUsDMRCF74L/IYzgzc1asMjatIil0Ju1FsTbmEw3&#10;SzeTdRO3W39951DobYb35r1vZosxtGqgPjWRDTwWJShiG13DtYHd5+rhGVTKyA7byGTgRAkW89ub&#10;GVYuHvmDhm2ulYRwqtCAz7mrtE7WU8BUxI5YtH3sA2ZZ+1q7Ho8SHlo9KcupDtiwNHjs6M2TPWz/&#10;goG03Px2dr/5OXh3+n9fDk/2a/VtzP3d+PoCKtOYr+bL9doJvtDLLzK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ehYxQAAANsAAAAPAAAAAAAAAAAAAAAAAJgCAABkcnMv&#10;ZG93bnJldi54bWxQSwUGAAAAAAQABAD1AAAAigMAAAAA&#10;">
                  <v:textbox style="mso-fit-shape-to-text:t">
                    <w:txbxContent>
                      <w:p w:rsidR="00A22DE3" w:rsidRDefault="00A22DE3" w:rsidP="00083654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ind w:left="360" w:hanging="270"/>
                          <w:rPr>
                            <w:rFonts w:eastAsia="Times New Roman" w:cs="Cordia New"/>
                            <w:sz w:val="24"/>
                            <w:szCs w:val="24"/>
                          </w:rPr>
                        </w:pPr>
                        <w:r w:rsidRPr="003A4CB8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ออกรหัสโครงการ</w:t>
                        </w:r>
                      </w:p>
                      <w:p w:rsidR="00A22DE3" w:rsidRPr="009325A7" w:rsidRDefault="00A22DE3" w:rsidP="00083654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ind w:left="360" w:hanging="270"/>
                          <w:rPr>
                            <w:rFonts w:eastAsia="Times New Roman" w:cs="Cordia New"/>
                            <w:sz w:val="24"/>
                            <w:szCs w:val="24"/>
                          </w:rPr>
                        </w:pPr>
                        <w:r w:rsidRPr="009325A7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 xml:space="preserve">ลงใน </w:t>
                        </w:r>
                        <w:r w:rsidRPr="009325A7">
                          <w:rPr>
                            <w:rFonts w:eastAsia="Times New Roman" w:cs="Cordia New"/>
                            <w:sz w:val="24"/>
                            <w:szCs w:val="24"/>
                          </w:rPr>
                          <w:t>Registration</w:t>
                        </w:r>
                      </w:p>
                      <w:p w:rsidR="00A22DE3" w:rsidRPr="003A4CB8" w:rsidRDefault="00A22DE3" w:rsidP="00083654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ind w:left="360" w:hanging="270"/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</w:pPr>
                        <w:r w:rsidRPr="003A4CB8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 xml:space="preserve">ส่งเลขานุการภายใน </w:t>
                        </w:r>
                        <w:r w:rsidRPr="003A4CB8">
                          <w:rPr>
                            <w:rFonts w:eastAsia="Times New Roman" w:cs="Cordia New"/>
                            <w:sz w:val="24"/>
                            <w:szCs w:val="24"/>
                          </w:rPr>
                          <w:t xml:space="preserve">3 </w:t>
                        </w:r>
                        <w:r w:rsidRPr="003A4CB8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วันตั้งแต่ผู้วิจัยส่งมา</w:t>
                        </w:r>
                      </w:p>
                    </w:txbxContent>
                  </v:textbox>
                </v:shape>
                <v:shape id="Text Box 2" o:spid="_x0000_s1033" type="#_x0000_t202" style="position:absolute;left:11875;top:35347;width:22009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PTtM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e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j07TBAAAA2wAAAA8AAAAAAAAAAAAAAAAAmAIAAGRycy9kb3du&#10;cmV2LnhtbFBLBQYAAAAABAAEAPUAAACGAwAAAAA=&#10;">
                  <v:textbox style="mso-fit-shape-to-text:t">
                    <w:txbxContent>
                      <w:p w:rsidR="00A22DE3" w:rsidRPr="009325A7" w:rsidRDefault="00A22DE3" w:rsidP="00083654">
                        <w:pPr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</w:pPr>
                        <w:r w:rsidRPr="003A4CB8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เลขานุการกรรมการ</w:t>
                        </w:r>
                        <w:r w:rsidRPr="009325A7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พิจารณาชนิดของโครงการ</w:t>
                        </w:r>
                      </w:p>
                    </w:txbxContent>
                  </v:textbox>
                </v:shape>
                <v:shape id="Text Box 2" o:spid="_x0000_s1034" type="#_x0000_t202" style="position:absolute;left:192;top:61581;width:15710;height:5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A22DE3" w:rsidRPr="009325A7" w:rsidRDefault="00A22DE3" w:rsidP="00083654">
                        <w:pPr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</w:pPr>
                        <w:r w:rsidRPr="003A4CB8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ประธานกรรมการจริยธรรม</w:t>
                        </w:r>
                        <w:r w:rsidRPr="009325A7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พิจารณา</w:t>
                        </w:r>
                        <w:r>
                          <w:rPr>
                            <w:rFonts w:eastAsia="Times New Roman" w:cs="Cordia New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9325A7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ลงนามจดหมายแจ้งผล</w:t>
                        </w:r>
                      </w:p>
                    </w:txbxContent>
                  </v:textbox>
                </v:shape>
                <v:shape id="Text Box 2" o:spid="_x0000_s1035" type="#_x0000_t202" style="position:absolute;left:192;top:68990;width:15709;height:15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A22DE3" w:rsidRPr="003A4CB8" w:rsidRDefault="00A22DE3" w:rsidP="00FB7919">
                        <w:pPr>
                          <w:jc w:val="center"/>
                          <w:rPr>
                            <w:rFonts w:eastAsia="Times New Roman" w:cs="Cordia New"/>
                            <w:sz w:val="24"/>
                            <w:szCs w:val="24"/>
                          </w:rPr>
                        </w:pPr>
                        <w:r w:rsidRPr="003A4CB8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เจ้าหน้าที่</w:t>
                        </w:r>
                      </w:p>
                      <w:p w:rsidR="00A22DE3" w:rsidRPr="003A4CB8" w:rsidRDefault="00A22DE3" w:rsidP="00083654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ind w:left="270" w:hanging="180"/>
                          <w:rPr>
                            <w:rFonts w:eastAsia="Times New Roman" w:cs="Cordia New"/>
                            <w:sz w:val="24"/>
                            <w:szCs w:val="24"/>
                          </w:rPr>
                        </w:pPr>
                        <w:r w:rsidRPr="003A4CB8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ส่งจดหมายแจ้งผลถึงผู้วิจัย</w:t>
                        </w:r>
                      </w:p>
                      <w:p w:rsidR="00A22DE3" w:rsidRPr="003A4CB8" w:rsidRDefault="00A22DE3" w:rsidP="00083654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ind w:left="270" w:hanging="180"/>
                          <w:rPr>
                            <w:rFonts w:eastAsia="Times New Roman" w:cs="Cordia New"/>
                            <w:sz w:val="24"/>
                            <w:szCs w:val="24"/>
                          </w:rPr>
                        </w:pPr>
                        <w:r w:rsidRPr="003A4CB8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 xml:space="preserve">ออกใบ </w:t>
                        </w:r>
                        <w:r w:rsidRPr="003A4CB8">
                          <w:rPr>
                            <w:rFonts w:eastAsia="Times New Roman" w:cs="Cordia New"/>
                            <w:sz w:val="24"/>
                            <w:szCs w:val="24"/>
                          </w:rPr>
                          <w:t xml:space="preserve">COE </w:t>
                        </w:r>
                        <w:r w:rsidRPr="003A4CB8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 xml:space="preserve">ภายใน </w:t>
                        </w:r>
                        <w:r w:rsidRPr="003A4CB8">
                          <w:rPr>
                            <w:rFonts w:eastAsia="Times New Roman" w:cs="Cordia New"/>
                            <w:sz w:val="24"/>
                            <w:szCs w:val="24"/>
                          </w:rPr>
                          <w:t xml:space="preserve">15 </w:t>
                        </w:r>
                        <w:r w:rsidRPr="003A4CB8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วันตั้งแต่ผู้วิจัยส่งโครงการเข้ามา</w:t>
                        </w:r>
                      </w:p>
                      <w:p w:rsidR="00A22DE3" w:rsidRPr="003A4CB8" w:rsidRDefault="00A22DE3" w:rsidP="00083654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ind w:left="270" w:hanging="180"/>
                          <w:rPr>
                            <w:rFonts w:eastAsia="Times New Roman" w:cs="Cordia New"/>
                            <w:sz w:val="24"/>
                            <w:szCs w:val="24"/>
                          </w:rPr>
                        </w:pPr>
                        <w:r w:rsidRPr="003A4CB8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 xml:space="preserve">ใส่ใน </w:t>
                        </w:r>
                        <w:r w:rsidRPr="003A4CB8">
                          <w:rPr>
                            <w:rFonts w:eastAsia="Times New Roman" w:cs="Cordia New"/>
                            <w:sz w:val="24"/>
                            <w:szCs w:val="24"/>
                          </w:rPr>
                          <w:t xml:space="preserve">Agenda </w:t>
                        </w:r>
                        <w:r w:rsidRPr="003A4CB8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เพื่อเข้าประชุมรับรองครั้งต่อไป</w:t>
                        </w:r>
                      </w:p>
                      <w:p w:rsidR="00A22DE3" w:rsidRPr="003A4CB8" w:rsidRDefault="00A22DE3" w:rsidP="00083654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ind w:left="270" w:hanging="180"/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</w:pPr>
                        <w:r w:rsidRPr="003A4CB8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 xml:space="preserve">เก็บในแฟ้ม </w:t>
                        </w:r>
                        <w:r w:rsidRPr="003A4CB8">
                          <w:rPr>
                            <w:rFonts w:eastAsia="Times New Roman" w:cs="Cordia New"/>
                            <w:sz w:val="24"/>
                            <w:szCs w:val="24"/>
                          </w:rPr>
                          <w:t>Exemption</w:t>
                        </w:r>
                      </w:p>
                    </w:txbxContent>
                  </v:textbox>
                </v:shape>
                <v:shape id="Text Box 2" o:spid="_x0000_s1036" type="#_x0000_t202" style="position:absolute;left:3162;top:40983;width:19317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i0OMEA&#10;AADbAAAADwAAAGRycy9kb3ducmV2LnhtbERPy2oCMRTdC/2HcAvdaaYWpUyNUiqCO59QurtNrpPB&#10;yc04iePo15uF4PJw3pNZ5yrRUhNKzwreBxkIYu1NyYWC/W7R/wQRIrLByjMpuFKA2fSlN8Hc+Atv&#10;qN3GQqQQDjkqsDHWuZRBW3IYBr4mTtzBNw5jgk0hTYOXFO4qOcyysXRYcmqwWNOPJX3cnp2CMF+f&#10;an1Y/x+tud5W83akfxd/Sr29dt9fICJ18Sl+uJdGwUdan76kH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ItDjBAAAA2wAAAA8AAAAAAAAAAAAAAAAAmAIAAGRycy9kb3du&#10;cmV2LnhtbFBLBQYAAAAABAAEAPUAAACGAwAAAAA=&#10;">
                  <v:textbox style="mso-fit-shape-to-text:t">
                    <w:txbxContent>
                      <w:p w:rsidR="00A22DE3" w:rsidRPr="003A4CB8" w:rsidRDefault="00A22DE3" w:rsidP="00083654">
                        <w:pPr>
                          <w:pStyle w:val="ListParagraph"/>
                          <w:ind w:left="270"/>
                          <w:rPr>
                            <w:rFonts w:eastAsia="Times New Roman" w:cs="Cordia New"/>
                            <w:sz w:val="24"/>
                            <w:szCs w:val="24"/>
                          </w:rPr>
                        </w:pPr>
                        <w:r w:rsidRPr="003A4CB8">
                          <w:rPr>
                            <w:rFonts w:eastAsia="Times New Roman" w:cs="Cordia New"/>
                            <w:sz w:val="24"/>
                            <w:szCs w:val="24"/>
                          </w:rPr>
                          <w:t>Exemption review</w:t>
                        </w:r>
                      </w:p>
                      <w:p w:rsidR="00A22DE3" w:rsidRPr="003A4CB8" w:rsidRDefault="00A22DE3" w:rsidP="00083654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ind w:left="270" w:hanging="270"/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</w:pPr>
                        <w:r w:rsidRPr="003A4CB8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แจกให้เลขานุการพิจารณา</w:t>
                        </w:r>
                      </w:p>
                    </w:txbxContent>
                  </v:textbox>
                </v:shape>
                <v:shape id="Text Box 2" o:spid="_x0000_s1037" type="#_x0000_t202" style="position:absolute;left:24967;top:40833;width:20631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o8QA&#10;AADbAAAADwAAAGRycy9kb3ducmV2LnhtbESPQWsCMRSE70L/Q3iF3jSr0lJWo4gieKtVofT2mjw3&#10;i5uXdRPXtb++KQgeh5n5hpnOO1eJlppQelYwHGQgiLU3JRcKDvt1/x1EiMgGK8+k4EYB5rOn3hRz&#10;46/8Se0uFiJBOOSowMZY51IGbclhGPiaOHlH3ziMSTaFNA1eE9xVcpRlb9JhyWnBYk1LS/q0uzgF&#10;YbU91/q4/TlZc/v9WLWv+mv9rdTLc7eYgIjUxUf43t4YBeMh/H9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EEaPEAAAA2wAAAA8AAAAAAAAAAAAAAAAAmAIAAGRycy9k&#10;b3ducmV2LnhtbFBLBQYAAAAABAAEAPUAAACJAwAAAAA=&#10;">
                  <v:textbox style="mso-fit-shape-to-text:t">
                    <w:txbxContent>
                      <w:p w:rsidR="00A22DE3" w:rsidRDefault="00A22DE3" w:rsidP="00083654">
                        <w:pPr>
                          <w:pStyle w:val="ListParagraph"/>
                          <w:ind w:left="270" w:hanging="270"/>
                          <w:jc w:val="center"/>
                          <w:rPr>
                            <w:rFonts w:eastAsia="Times New Roman" w:cs="Cordia New"/>
                            <w:sz w:val="24"/>
                            <w:szCs w:val="24"/>
                          </w:rPr>
                        </w:pPr>
                        <w:r w:rsidRPr="003A4CB8">
                          <w:rPr>
                            <w:rFonts w:eastAsia="Times New Roman" w:cs="Cordia New"/>
                            <w:sz w:val="24"/>
                            <w:szCs w:val="24"/>
                          </w:rPr>
                          <w:t>Full board review</w:t>
                        </w:r>
                      </w:p>
                    </w:txbxContent>
                  </v:textbox>
                </v:shape>
                <v:shape id="Text Box 2" o:spid="_x0000_s1038" type="#_x0000_t202" style="position:absolute;left:3162;top:47335;width:19322;height:7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A22DE3" w:rsidRPr="007B27C0" w:rsidRDefault="00A22DE3" w:rsidP="00083654">
                        <w:pPr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</w:pPr>
                        <w:r w:rsidRPr="007B27C0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 xml:space="preserve">เลขานุการพิจารณาลักษณะโครงการที่สามารถได้รับการพิจารณาแบบ </w:t>
                        </w:r>
                        <w:r w:rsidRPr="007B27C0">
                          <w:rPr>
                            <w:rFonts w:eastAsia="Times New Roman" w:cs="Cordia New"/>
                            <w:sz w:val="24"/>
                            <w:szCs w:val="24"/>
                          </w:rPr>
                          <w:t>Exemption review</w:t>
                        </w:r>
                      </w:p>
                    </w:txbxContent>
                  </v:textbox>
                </v:shape>
                <v:shape id="Text Box 35" o:spid="_x0000_s1039" type="#_x0000_t202" style="position:absolute;left:16612;top:57419;width:9632;height:2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SzsMA&#10;AADbAAAADwAAAGRycy9kb3ducmV2LnhtbESPQWsCMRSE74X+h/AKvdWsLZZ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SzsMAAADbAAAADwAAAAAAAAAAAAAAAACYAgAAZHJzL2Rv&#10;d25yZXYueG1sUEsFBgAAAAAEAAQA9QAAAIgDAAAAAA==&#10;" fillcolor="window" strokeweight=".5pt">
                  <v:textbox>
                    <w:txbxContent>
                      <w:p w:rsidR="00A22DE3" w:rsidRPr="007B27C0" w:rsidRDefault="00A22DE3" w:rsidP="00083654">
                        <w:pPr>
                          <w:jc w:val="center"/>
                          <w:rPr>
                            <w:rFonts w:eastAsia="Times New Roman" w:cs="Cordia New"/>
                            <w:sz w:val="24"/>
                            <w:szCs w:val="24"/>
                          </w:rPr>
                        </w:pPr>
                        <w:r w:rsidRPr="003A4CB8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ลักษณะไม่ถูกต้อง</w:t>
                        </w:r>
                      </w:p>
                    </w:txbxContent>
                  </v:textbox>
                </v:shape>
                <v:shape id="Text Box 36" o:spid="_x0000_s1040" type="#_x0000_t202" style="position:absolute;left:3175;top:57419;width:9648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MucIA&#10;AADbAAAADwAAAGRycy9kb3ducmV2LnhtbESPQWsCMRSE70L/Q3iF3jSrBb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sy5wgAAANsAAAAPAAAAAAAAAAAAAAAAAJgCAABkcnMvZG93&#10;bnJldi54bWxQSwUGAAAAAAQABAD1AAAAhwMAAAAA&#10;" fillcolor="window" strokeweight=".5pt">
                  <v:textbox>
                    <w:txbxContent>
                      <w:p w:rsidR="00A22DE3" w:rsidRPr="007B27C0" w:rsidRDefault="00A22DE3" w:rsidP="00083654">
                        <w:pPr>
                          <w:jc w:val="center"/>
                          <w:rPr>
                            <w:rFonts w:eastAsia="Times New Roman" w:cs="Cordia New"/>
                            <w:sz w:val="24"/>
                            <w:szCs w:val="24"/>
                          </w:rPr>
                        </w:pPr>
                        <w:r w:rsidRPr="003A4CB8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ลักษณะถูกต้อง</w:t>
                        </w:r>
                      </w:p>
                    </w:txbxContent>
                  </v:textbox>
                </v:shape>
                <v:shape id="Text Box 44" o:spid="_x0000_s1041" type="#_x0000_t202" style="position:absolute;left:16612;top:61581;width:9612;height:5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EKMMA&#10;AADbAAAADwAAAGRycy9kb3ducmV2LnhtbESPQWvCQBSE7wX/w/KE3uqmIkWjm1AEoZciTXuot8fu&#10;M1nNvg3ZNab+erdQ6HGYmW+YTTm6VgzUB+tZwfMsA0GsvbFcK/j63D0tQYSIbLD1TAp+KEBZTB42&#10;mBt/5Q8aqliLBOGQo4Imxi6XMuiGHIaZ74iTd/S9w5hkX0vT4zXBXSvnWfYiHVpOCw12tG1In6uL&#10;U2D427M+2Peb5Urb1W2/POlBqcfp+LoGEWmM/+G/9ptRsFj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KEKMMAAADbAAAADwAAAAAAAAAAAAAAAACYAgAAZHJzL2Rv&#10;d25yZXYueG1sUEsFBgAAAAAEAAQA9QAAAIgDAAAAAA==&#10;" fillcolor="window" strokeweight=".5pt">
                  <v:textbox>
                    <w:txbxContent>
                      <w:p w:rsidR="00A22DE3" w:rsidRPr="003A4CB8" w:rsidRDefault="00A22DE3" w:rsidP="00083654">
                        <w:pPr>
                          <w:jc w:val="center"/>
                          <w:rPr>
                            <w:rFonts w:cs="Cordia New"/>
                            <w:sz w:val="24"/>
                            <w:szCs w:val="24"/>
                          </w:rPr>
                        </w:pPr>
                        <w:r w:rsidRPr="003A4CB8">
                          <w:rPr>
                            <w:rFonts w:cs="Cordia New"/>
                            <w:sz w:val="24"/>
                            <w:szCs w:val="24"/>
                          </w:rPr>
                          <w:t xml:space="preserve">Full board review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42" type="#_x0000_t32" style="position:absolute;left:31305;top:10575;width:0;height:12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line id="Straight Connector 24" o:spid="_x0000_s1043" style="position:absolute;flip:x;visibility:visible;mso-wrap-style:square" from="30944,19216" to="30946,20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line id="Straight Connector 25" o:spid="_x0000_s1044" style="position:absolute;visibility:visible;mso-wrap-style:square" from="22908,20507" to="39091,20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shape id="Straight Arrow Connector 26" o:spid="_x0000_s1045" type="#_x0000_t32" style="position:absolute;left:22911;top:20590;width:26;height:11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Straight Arrow Connector 29" o:spid="_x0000_s1046" type="#_x0000_t32" style="position:absolute;left:39103;top:20507;width:2;height:1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 id="Straight Arrow Connector 34" o:spid="_x0000_s1047" type="#_x0000_t32" style="position:absolute;left:22880;top:24822;width:57;height:11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<v:stroke endarrow="block"/>
                </v:shape>
                <v:shape id="Straight Arrow Connector 40" o:spid="_x0000_s1048" type="#_x0000_t32" style="position:absolute;left:22880;top:33351;width:0;height:19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k/Rr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yT9GvgAAANsAAAAPAAAAAAAAAAAAAAAAAKEC&#10;AABkcnMvZG93bnJldi54bWxQSwUGAAAAAAQABAD5AAAAjAMAAAAA&#10;">
                  <v:stroke endarrow="block"/>
                </v:shape>
                <v:line id="Straight Connector 41" o:spid="_x0000_s1049" style="position:absolute;visibility:visible;mso-wrap-style:square" from="12822,39386" to="35278,3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Straight Connector 46" o:spid="_x0000_s1050" style="position:absolute;visibility:visible;mso-wrap-style:square" from="22880,38471" to="22880,39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shape id="Straight Arrow Connector 47" o:spid="_x0000_s1051" type="#_x0000_t32" style="position:absolute;left:12822;top:39465;width:1;height:15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<v:stroke endarrow="block"/>
                </v:shape>
                <v:shape id="Straight Arrow Connector 49" o:spid="_x0000_s1052" type="#_x0000_t32" style="position:absolute;left:35280;top:39259;width:1;height:15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<v:stroke endarrow="block"/>
                </v:shape>
                <v:shape id="Straight Arrow Connector 52" o:spid="_x0000_s1053" type="#_x0000_t32" style="position:absolute;left:12823;top:46216;width:0;height:11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6Sd8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XMD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6Sd8IAAADbAAAADwAAAAAAAAAAAAAA&#10;AAChAgAAZHJzL2Rvd25yZXYueG1sUEsFBgAAAAAEAAQA+QAAAJADAAAAAA==&#10;">
                  <v:stroke endarrow="block"/>
                </v:shape>
                <v:line id="Straight Connector 54" o:spid="_x0000_s1054" style="position:absolute;visibility:visible;mso-wrap-style:square" from="12822,54866" to="12822,5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Straight Connector 55" o:spid="_x0000_s1055" style="position:absolute;visibility:visible;mso-wrap-style:square" from="8019,56017" to="21425,56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shape id="Straight Arrow Connector 56" o:spid="_x0000_s1056" type="#_x0000_t32" style="position:absolute;left:7999;top:56037;width:31;height:13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UdM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yhfe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tZR0wQAAANsAAAAPAAAAAAAAAAAAAAAA&#10;AKECAABkcnMvZG93bnJldi54bWxQSwUGAAAAAAQABAD5AAAAjwMAAAAA&#10;">
                  <v:stroke endarrow="block"/>
                </v:shape>
                <v:shape id="Straight Arrow Connector 57" o:spid="_x0000_s1057" type="#_x0000_t32" style="position:absolute;left:21428;top:56133;width:0;height:1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Jz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Cyc3GAAAA2wAAAA8AAAAAAAAA&#10;AAAAAAAAoQIAAGRycy9kb3ducmV2LnhtbFBLBQYAAAAABAAEAPkAAACUAwAAAAA=&#10;">
                  <v:stroke endarrow="block"/>
                </v:shape>
                <v:shape id="Straight Arrow Connector 58" o:spid="_x0000_s1058" type="#_x0000_t32" style="position:absolute;left:7999;top:60193;width:48;height:13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dv8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HV2/wQAAANsAAAAPAAAAAAAAAAAAAAAA&#10;AKECAABkcnMvZG93bnJldi54bWxQSwUGAAAAAAQABAD5AAAAjwMAAAAA&#10;">
                  <v:stroke endarrow="block"/>
                </v:shape>
                <v:shape id="Straight Arrow Connector 59" o:spid="_x0000_s1059" type="#_x0000_t32" style="position:absolute;left:8046;top:66692;width:1;height:22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oABsMAAADbAAAADwAAAGRycy9kb3ducmV2LnhtbESPT2sCMRTE74V+h/AK3rrZFpS6GqUV&#10;BPFS/AN6fGyeu8HNy7KJm/XbN4LQ4zAzv2Hmy8E2oqfOG8cKPrIcBHHptOFKwfGwfv8C4QOyxsYx&#10;KbiTh+Xi9WWOhXaRd9TvQyUShH2BCuoQ2kJKX9Zk0WeuJU7exXUWQ5JdJXWHMcFtIz/zfCItGk4L&#10;Nba0qqm87m9WgYm/pm83q/izPZ29jmTuY2eUGr0N3zMQgYbwH362N1rBeAq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qAAbDAAAA2wAAAA8AAAAAAAAAAAAA&#10;AAAAoQIAAGRycy9kb3ducmV2LnhtbFBLBQYAAAAABAAEAPkAAACRAwAAAAA=&#10;">
                  <v:stroke endarrow="block"/>
                </v:shape>
                <v:shape id="Straight Arrow Connector 60" o:spid="_x0000_s1060" type="#_x0000_t32" style="position:absolute;left:21418;top:60197;width:10;height:13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xjJr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M6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fGMmvgAAANsAAAAPAAAAAAAAAAAAAAAAAKEC&#10;AABkcnMvZG93bnJldi54bWxQSwUGAAAAAAQABAD5AAAAjAMAAAAA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62" o:spid="_x0000_s1061" type="#_x0000_t34" style="position:absolute;left:45031;top:5594;width:564;height:1766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4ADsYAAADbAAAADwAAAGRycy9kb3ducmV2LnhtbESPQWvCQBSE7wX/w/IEL6Vu9JCW1FUk&#10;EJUepNoq9PaafU2C2bdhd9X037uFgsdhZr5hZovetOJCzjeWFUzGCQji0uqGKwWfH8XTCwgfkDW2&#10;lknBL3lYzAcPM8y0vfKOLvtQiQhhn6GCOoQuk9KXNRn0Y9sRR+/HOoMhSldJ7fAa4aaV0yRJpcGG&#10;40KNHeU1laf92Sigr7zI02L7vnJvz7guHifn7+NBqdGwX76CCNSHe/i/vdEK0in8fYk/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uAA7GAAAA2wAAAA8AAAAAAAAA&#10;AAAAAAAAoQIAAGRycy9kb3ducmV2LnhtbFBLBQYAAAAABAAEAPkAAACUAwAAAAA=&#10;" adj="109093">
                  <v:stroke endarrow="block"/>
                </v:shape>
                <w10:anchorlock/>
              </v:group>
            </w:pict>
          </mc:Fallback>
        </mc:AlternateContent>
      </w:r>
    </w:p>
    <w:sectPr w:rsidR="005C6BF4" w:rsidRPr="00724ED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1C" w:rsidRDefault="009E6D1C" w:rsidP="00216F7A">
      <w:r>
        <w:separator/>
      </w:r>
    </w:p>
  </w:endnote>
  <w:endnote w:type="continuationSeparator" w:id="0">
    <w:p w:rsidR="009E6D1C" w:rsidRDefault="009E6D1C" w:rsidP="0021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DE3" w:rsidRPr="009D19CC" w:rsidRDefault="00A22DE3" w:rsidP="00F527FE">
    <w:pPr>
      <w:pStyle w:val="Footer"/>
      <w:jc w:val="center"/>
      <w:rPr>
        <w:rFonts w:asciiTheme="minorBidi" w:hAnsiTheme="minorBidi" w:cstheme="minorBidi"/>
        <w:szCs w:val="28"/>
      </w:rPr>
    </w:pPr>
    <w:r w:rsidRPr="009D19CC">
      <w:rPr>
        <w:rFonts w:asciiTheme="minorBidi" w:hAnsiTheme="minorBidi" w:cstheme="minorBidi"/>
        <w:szCs w:val="28"/>
      </w:rPr>
      <w:t xml:space="preserve">Page </w:t>
    </w:r>
    <w:r w:rsidRPr="009D19CC">
      <w:rPr>
        <w:rFonts w:asciiTheme="minorBidi" w:hAnsiTheme="minorBidi" w:cstheme="minorBidi"/>
        <w:szCs w:val="28"/>
      </w:rPr>
      <w:fldChar w:fldCharType="begin"/>
    </w:r>
    <w:r w:rsidRPr="009D19CC">
      <w:rPr>
        <w:rFonts w:asciiTheme="minorBidi" w:hAnsiTheme="minorBidi" w:cstheme="minorBidi"/>
        <w:szCs w:val="28"/>
      </w:rPr>
      <w:instrText xml:space="preserve"> PAGE   \* MERGEFORMAT </w:instrText>
    </w:r>
    <w:r w:rsidRPr="009D19CC">
      <w:rPr>
        <w:rFonts w:asciiTheme="minorBidi" w:hAnsiTheme="minorBidi" w:cstheme="minorBidi"/>
        <w:szCs w:val="28"/>
      </w:rPr>
      <w:fldChar w:fldCharType="separate"/>
    </w:r>
    <w:r w:rsidR="00D85C6C">
      <w:rPr>
        <w:rFonts w:asciiTheme="minorBidi" w:hAnsiTheme="minorBidi" w:cstheme="minorBidi"/>
        <w:noProof/>
        <w:szCs w:val="28"/>
      </w:rPr>
      <w:t>7</w:t>
    </w:r>
    <w:r w:rsidRPr="009D19CC">
      <w:rPr>
        <w:rFonts w:asciiTheme="minorBidi" w:hAnsiTheme="minorBidi" w:cstheme="minorBidi"/>
        <w:noProof/>
        <w:szCs w:val="28"/>
      </w:rPr>
      <w:fldChar w:fldCharType="end"/>
    </w:r>
    <w:r>
      <w:rPr>
        <w:rFonts w:asciiTheme="minorBidi" w:hAnsiTheme="minorBidi" w:cstheme="minorBidi"/>
        <w:noProof/>
        <w:szCs w:val="28"/>
      </w:rPr>
      <w:t>/7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1C" w:rsidRDefault="009E6D1C" w:rsidP="00216F7A">
      <w:r>
        <w:separator/>
      </w:r>
    </w:p>
  </w:footnote>
  <w:footnote w:type="continuationSeparator" w:id="0">
    <w:p w:rsidR="009E6D1C" w:rsidRDefault="009E6D1C" w:rsidP="0021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C76"/>
    <w:multiLevelType w:val="hybridMultilevel"/>
    <w:tmpl w:val="381CD22C"/>
    <w:lvl w:ilvl="0" w:tplc="9620F01A">
      <w:numFmt w:val="bullet"/>
      <w:lvlText w:val="-"/>
      <w:lvlJc w:val="left"/>
      <w:pPr>
        <w:ind w:left="720" w:hanging="360"/>
      </w:pPr>
      <w:rPr>
        <w:rFonts w:ascii="Times New Roman" w:eastAsia="Times New Roman" w:hAnsi="BrowalliaUPC" w:cs="Batang" w:hint="default"/>
      </w:rPr>
    </w:lvl>
    <w:lvl w:ilvl="1" w:tplc="DD42C91A">
      <w:start w:val="1"/>
      <w:numFmt w:val="decimal"/>
      <w:lvlText w:val="%2."/>
      <w:lvlJc w:val="left"/>
      <w:pPr>
        <w:ind w:left="117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25F5F"/>
    <w:multiLevelType w:val="hybridMultilevel"/>
    <w:tmpl w:val="356CCD48"/>
    <w:lvl w:ilvl="0" w:tplc="146CF66A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F71BC"/>
    <w:multiLevelType w:val="hybridMultilevel"/>
    <w:tmpl w:val="B1685F12"/>
    <w:lvl w:ilvl="0" w:tplc="99026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74290"/>
    <w:multiLevelType w:val="hybridMultilevel"/>
    <w:tmpl w:val="9454BF8E"/>
    <w:lvl w:ilvl="0" w:tplc="146CF66A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73163"/>
    <w:multiLevelType w:val="hybridMultilevel"/>
    <w:tmpl w:val="9A7E4134"/>
    <w:lvl w:ilvl="0" w:tplc="F6445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97571"/>
    <w:multiLevelType w:val="hybridMultilevel"/>
    <w:tmpl w:val="662C3B7E"/>
    <w:lvl w:ilvl="0" w:tplc="040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6">
    <w:nsid w:val="1C826B57"/>
    <w:multiLevelType w:val="hybridMultilevel"/>
    <w:tmpl w:val="5E26334A"/>
    <w:lvl w:ilvl="0" w:tplc="EA626B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8E5684">
      <w:numFmt w:val="none"/>
      <w:lvlText w:val=""/>
      <w:lvlJc w:val="left"/>
      <w:pPr>
        <w:tabs>
          <w:tab w:val="num" w:pos="360"/>
        </w:tabs>
      </w:pPr>
    </w:lvl>
    <w:lvl w:ilvl="2" w:tplc="8F1830E0">
      <w:numFmt w:val="none"/>
      <w:lvlText w:val=""/>
      <w:lvlJc w:val="left"/>
      <w:pPr>
        <w:tabs>
          <w:tab w:val="num" w:pos="360"/>
        </w:tabs>
      </w:pPr>
    </w:lvl>
    <w:lvl w:ilvl="3" w:tplc="84FC3820">
      <w:numFmt w:val="none"/>
      <w:lvlText w:val=""/>
      <w:lvlJc w:val="left"/>
      <w:pPr>
        <w:tabs>
          <w:tab w:val="num" w:pos="360"/>
        </w:tabs>
      </w:pPr>
    </w:lvl>
    <w:lvl w:ilvl="4" w:tplc="86D4D410">
      <w:numFmt w:val="none"/>
      <w:lvlText w:val=""/>
      <w:lvlJc w:val="left"/>
      <w:pPr>
        <w:tabs>
          <w:tab w:val="num" w:pos="360"/>
        </w:tabs>
      </w:pPr>
    </w:lvl>
    <w:lvl w:ilvl="5" w:tplc="1120735E">
      <w:numFmt w:val="none"/>
      <w:lvlText w:val=""/>
      <w:lvlJc w:val="left"/>
      <w:pPr>
        <w:tabs>
          <w:tab w:val="num" w:pos="360"/>
        </w:tabs>
      </w:pPr>
    </w:lvl>
    <w:lvl w:ilvl="6" w:tplc="803AAF64">
      <w:numFmt w:val="none"/>
      <w:lvlText w:val=""/>
      <w:lvlJc w:val="left"/>
      <w:pPr>
        <w:tabs>
          <w:tab w:val="num" w:pos="360"/>
        </w:tabs>
      </w:pPr>
    </w:lvl>
    <w:lvl w:ilvl="7" w:tplc="3E9A15F6">
      <w:numFmt w:val="none"/>
      <w:lvlText w:val=""/>
      <w:lvlJc w:val="left"/>
      <w:pPr>
        <w:tabs>
          <w:tab w:val="num" w:pos="360"/>
        </w:tabs>
      </w:pPr>
    </w:lvl>
    <w:lvl w:ilvl="8" w:tplc="BC581B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EE45043"/>
    <w:multiLevelType w:val="multilevel"/>
    <w:tmpl w:val="BE22AF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8">
    <w:nsid w:val="21E4616E"/>
    <w:multiLevelType w:val="multilevel"/>
    <w:tmpl w:val="E74E35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9">
    <w:nsid w:val="22D44EC3"/>
    <w:multiLevelType w:val="hybridMultilevel"/>
    <w:tmpl w:val="C5B8B808"/>
    <w:lvl w:ilvl="0" w:tplc="9620F01A"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BrowalliaUPC" w:cs="Batang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E361B9"/>
    <w:multiLevelType w:val="hybridMultilevel"/>
    <w:tmpl w:val="7510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A2AD3"/>
    <w:multiLevelType w:val="hybridMultilevel"/>
    <w:tmpl w:val="5B901B3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DD42C91A">
      <w:start w:val="1"/>
      <w:numFmt w:val="decimal"/>
      <w:lvlText w:val="%2."/>
      <w:lvlJc w:val="left"/>
      <w:pPr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260370C9"/>
    <w:multiLevelType w:val="hybridMultilevel"/>
    <w:tmpl w:val="3BE891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D7682D"/>
    <w:multiLevelType w:val="hybridMultilevel"/>
    <w:tmpl w:val="B1745BC0"/>
    <w:lvl w:ilvl="0" w:tplc="9620F01A">
      <w:numFmt w:val="bullet"/>
      <w:lvlText w:val="-"/>
      <w:lvlJc w:val="left"/>
      <w:pPr>
        <w:ind w:left="1350" w:hanging="360"/>
      </w:pPr>
      <w:rPr>
        <w:rFonts w:ascii="Times New Roman" w:eastAsia="Times New Roman" w:hAnsi="BrowalliaUPC" w:cs="Batang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2C0A4727"/>
    <w:multiLevelType w:val="hybridMultilevel"/>
    <w:tmpl w:val="E0E41D3C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DD42C91A">
      <w:start w:val="1"/>
      <w:numFmt w:val="decimal"/>
      <w:lvlText w:val="%2."/>
      <w:lvlJc w:val="left"/>
      <w:pPr>
        <w:ind w:left="1368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5">
    <w:nsid w:val="30585938"/>
    <w:multiLevelType w:val="hybridMultilevel"/>
    <w:tmpl w:val="23B8D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3F644E"/>
    <w:multiLevelType w:val="hybridMultilevel"/>
    <w:tmpl w:val="C2BC2F3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32FB767A"/>
    <w:multiLevelType w:val="hybridMultilevel"/>
    <w:tmpl w:val="D206A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C3662C"/>
    <w:multiLevelType w:val="hybridMultilevel"/>
    <w:tmpl w:val="B8041DF6"/>
    <w:lvl w:ilvl="0" w:tplc="36D03F9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D2FF0"/>
    <w:multiLevelType w:val="hybridMultilevel"/>
    <w:tmpl w:val="56CA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E6967"/>
    <w:multiLevelType w:val="hybridMultilevel"/>
    <w:tmpl w:val="E6D2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A5DD6"/>
    <w:multiLevelType w:val="hybridMultilevel"/>
    <w:tmpl w:val="D51C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31447E"/>
    <w:multiLevelType w:val="multilevel"/>
    <w:tmpl w:val="B60C7D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3">
    <w:nsid w:val="3DF34154"/>
    <w:multiLevelType w:val="multilevel"/>
    <w:tmpl w:val="CA22FB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4">
    <w:nsid w:val="3F554F27"/>
    <w:multiLevelType w:val="hybridMultilevel"/>
    <w:tmpl w:val="FD60D790"/>
    <w:lvl w:ilvl="0" w:tplc="5AB2F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1A92BF4"/>
    <w:multiLevelType w:val="hybridMultilevel"/>
    <w:tmpl w:val="B0ECBE28"/>
    <w:lvl w:ilvl="0" w:tplc="9DC63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203E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0D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567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A05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44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2C4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349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9CE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4926094"/>
    <w:multiLevelType w:val="hybridMultilevel"/>
    <w:tmpl w:val="A5C63E2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DD42C91A">
      <w:start w:val="1"/>
      <w:numFmt w:val="decimal"/>
      <w:lvlText w:val="%2."/>
      <w:lvlJc w:val="left"/>
      <w:pPr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44F41843"/>
    <w:multiLevelType w:val="hybridMultilevel"/>
    <w:tmpl w:val="E6F4ADFA"/>
    <w:lvl w:ilvl="0" w:tplc="DD42C91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661B72"/>
    <w:multiLevelType w:val="hybridMultilevel"/>
    <w:tmpl w:val="20801DFE"/>
    <w:lvl w:ilvl="0" w:tplc="DD5A4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D0A68"/>
    <w:multiLevelType w:val="multilevel"/>
    <w:tmpl w:val="96B63B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30">
    <w:nsid w:val="4C3606DA"/>
    <w:multiLevelType w:val="hybridMultilevel"/>
    <w:tmpl w:val="29F869C2"/>
    <w:lvl w:ilvl="0" w:tplc="FD5C672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1">
    <w:nsid w:val="4DDC4867"/>
    <w:multiLevelType w:val="hybridMultilevel"/>
    <w:tmpl w:val="B332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A62CC"/>
    <w:multiLevelType w:val="hybridMultilevel"/>
    <w:tmpl w:val="F11AFA1E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3">
    <w:nsid w:val="532151A4"/>
    <w:multiLevelType w:val="multilevel"/>
    <w:tmpl w:val="8A8CAA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34">
    <w:nsid w:val="534C4D3A"/>
    <w:multiLevelType w:val="hybridMultilevel"/>
    <w:tmpl w:val="E0084B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A147E2"/>
    <w:multiLevelType w:val="hybridMultilevel"/>
    <w:tmpl w:val="CD14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7115F"/>
    <w:multiLevelType w:val="hybridMultilevel"/>
    <w:tmpl w:val="4C3C190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5D61139A"/>
    <w:multiLevelType w:val="hybridMultilevel"/>
    <w:tmpl w:val="6E66CFD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DD42C91A">
      <w:start w:val="1"/>
      <w:numFmt w:val="decimal"/>
      <w:lvlText w:val="%2."/>
      <w:lvlJc w:val="left"/>
      <w:pPr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>
    <w:nsid w:val="5DC93AAF"/>
    <w:multiLevelType w:val="hybridMultilevel"/>
    <w:tmpl w:val="000E7F00"/>
    <w:lvl w:ilvl="0" w:tplc="ABCA0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105660"/>
    <w:multiLevelType w:val="hybridMultilevel"/>
    <w:tmpl w:val="F5FAFA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D42C91A">
      <w:start w:val="1"/>
      <w:numFmt w:val="decimal"/>
      <w:lvlText w:val="%2."/>
      <w:lvlJc w:val="left"/>
      <w:pPr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>
    <w:nsid w:val="644276A5"/>
    <w:multiLevelType w:val="hybridMultilevel"/>
    <w:tmpl w:val="F9E8C362"/>
    <w:lvl w:ilvl="0" w:tplc="36D03F9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DD42C91A">
      <w:start w:val="1"/>
      <w:numFmt w:val="decimal"/>
      <w:lvlText w:val="%2."/>
      <w:lvlJc w:val="left"/>
      <w:pPr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>
    <w:nsid w:val="67365281"/>
    <w:multiLevelType w:val="hybridMultilevel"/>
    <w:tmpl w:val="997A47A6"/>
    <w:lvl w:ilvl="0" w:tplc="990263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DD42C91A">
      <w:start w:val="1"/>
      <w:numFmt w:val="decimal"/>
      <w:lvlText w:val="%2."/>
      <w:lvlJc w:val="left"/>
      <w:pPr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2">
    <w:nsid w:val="67B441C1"/>
    <w:multiLevelType w:val="hybridMultilevel"/>
    <w:tmpl w:val="AB902D3A"/>
    <w:lvl w:ilvl="0" w:tplc="99943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CC7301"/>
    <w:multiLevelType w:val="hybridMultilevel"/>
    <w:tmpl w:val="EFBEE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133C6A"/>
    <w:multiLevelType w:val="hybridMultilevel"/>
    <w:tmpl w:val="B8E49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203AA3"/>
    <w:multiLevelType w:val="hybridMultilevel"/>
    <w:tmpl w:val="8B023AF0"/>
    <w:lvl w:ilvl="0" w:tplc="99943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B209E3"/>
    <w:multiLevelType w:val="hybridMultilevel"/>
    <w:tmpl w:val="14B4C3B2"/>
    <w:lvl w:ilvl="0" w:tplc="9902633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9620F01A">
      <w:numFmt w:val="bullet"/>
      <w:lvlText w:val="-"/>
      <w:lvlJc w:val="left"/>
      <w:pPr>
        <w:ind w:left="1170" w:hanging="360"/>
      </w:pPr>
      <w:rPr>
        <w:rFonts w:ascii="Times New Roman" w:eastAsia="Times New Roman" w:hAnsi="BrowalliaUPC" w:cs="Batang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5D05A6"/>
    <w:multiLevelType w:val="hybridMultilevel"/>
    <w:tmpl w:val="D8D0482E"/>
    <w:lvl w:ilvl="0" w:tplc="CCA6ABF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575E29"/>
    <w:multiLevelType w:val="hybridMultilevel"/>
    <w:tmpl w:val="71BCB1A4"/>
    <w:lvl w:ilvl="0" w:tplc="99943BAA">
      <w:start w:val="1"/>
      <w:numFmt w:val="decimal"/>
      <w:lvlText w:val="%1."/>
      <w:lvlJc w:val="left"/>
      <w:pPr>
        <w:ind w:left="825" w:hanging="360"/>
      </w:p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>
    <w:nsid w:val="7E2F2FBE"/>
    <w:multiLevelType w:val="hybridMultilevel"/>
    <w:tmpl w:val="A1C81F0C"/>
    <w:lvl w:ilvl="0" w:tplc="146CF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alibri" w:hAnsi="Cordia New" w:cs="Cordia New" w:hint="default"/>
      </w:rPr>
    </w:lvl>
    <w:lvl w:ilvl="1" w:tplc="45203E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0D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567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A05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44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2C4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349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9CE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1"/>
  </w:num>
  <w:num w:numId="3">
    <w:abstractNumId w:val="30"/>
  </w:num>
  <w:num w:numId="4">
    <w:abstractNumId w:val="47"/>
  </w:num>
  <w:num w:numId="5">
    <w:abstractNumId w:val="19"/>
  </w:num>
  <w:num w:numId="6">
    <w:abstractNumId w:val="27"/>
  </w:num>
  <w:num w:numId="7">
    <w:abstractNumId w:val="43"/>
  </w:num>
  <w:num w:numId="8">
    <w:abstractNumId w:val="41"/>
  </w:num>
  <w:num w:numId="9">
    <w:abstractNumId w:val="48"/>
  </w:num>
  <w:num w:numId="10">
    <w:abstractNumId w:val="15"/>
  </w:num>
  <w:num w:numId="11">
    <w:abstractNumId w:val="7"/>
  </w:num>
  <w:num w:numId="12">
    <w:abstractNumId w:val="24"/>
  </w:num>
  <w:num w:numId="13">
    <w:abstractNumId w:val="22"/>
  </w:num>
  <w:num w:numId="14">
    <w:abstractNumId w:val="45"/>
  </w:num>
  <w:num w:numId="15">
    <w:abstractNumId w:val="33"/>
  </w:num>
  <w:num w:numId="16">
    <w:abstractNumId w:val="42"/>
  </w:num>
  <w:num w:numId="17">
    <w:abstractNumId w:val="20"/>
  </w:num>
  <w:num w:numId="18">
    <w:abstractNumId w:val="31"/>
  </w:num>
  <w:num w:numId="19">
    <w:abstractNumId w:val="17"/>
  </w:num>
  <w:num w:numId="20">
    <w:abstractNumId w:val="28"/>
  </w:num>
  <w:num w:numId="21">
    <w:abstractNumId w:val="38"/>
  </w:num>
  <w:num w:numId="22">
    <w:abstractNumId w:val="35"/>
  </w:num>
  <w:num w:numId="23">
    <w:abstractNumId w:val="25"/>
  </w:num>
  <w:num w:numId="24">
    <w:abstractNumId w:val="3"/>
  </w:num>
  <w:num w:numId="25">
    <w:abstractNumId w:val="16"/>
  </w:num>
  <w:num w:numId="26">
    <w:abstractNumId w:val="5"/>
  </w:num>
  <w:num w:numId="27">
    <w:abstractNumId w:val="32"/>
  </w:num>
  <w:num w:numId="28">
    <w:abstractNumId w:val="9"/>
  </w:num>
  <w:num w:numId="29">
    <w:abstractNumId w:val="13"/>
  </w:num>
  <w:num w:numId="30">
    <w:abstractNumId w:val="6"/>
  </w:num>
  <w:num w:numId="31">
    <w:abstractNumId w:val="2"/>
  </w:num>
  <w:num w:numId="32">
    <w:abstractNumId w:val="0"/>
  </w:num>
  <w:num w:numId="33">
    <w:abstractNumId w:val="46"/>
  </w:num>
  <w:num w:numId="34">
    <w:abstractNumId w:val="4"/>
  </w:num>
  <w:num w:numId="35">
    <w:abstractNumId w:val="11"/>
  </w:num>
  <w:num w:numId="36">
    <w:abstractNumId w:val="18"/>
  </w:num>
  <w:num w:numId="37">
    <w:abstractNumId w:val="23"/>
  </w:num>
  <w:num w:numId="38">
    <w:abstractNumId w:val="26"/>
  </w:num>
  <w:num w:numId="39">
    <w:abstractNumId w:val="40"/>
  </w:num>
  <w:num w:numId="40">
    <w:abstractNumId w:val="37"/>
  </w:num>
  <w:num w:numId="41">
    <w:abstractNumId w:val="34"/>
  </w:num>
  <w:num w:numId="42">
    <w:abstractNumId w:val="14"/>
  </w:num>
  <w:num w:numId="43">
    <w:abstractNumId w:val="36"/>
  </w:num>
  <w:num w:numId="44">
    <w:abstractNumId w:val="44"/>
  </w:num>
  <w:num w:numId="45">
    <w:abstractNumId w:val="29"/>
  </w:num>
  <w:num w:numId="46">
    <w:abstractNumId w:val="1"/>
  </w:num>
  <w:num w:numId="47">
    <w:abstractNumId w:val="49"/>
  </w:num>
  <w:num w:numId="48">
    <w:abstractNumId w:val="39"/>
  </w:num>
  <w:num w:numId="49">
    <w:abstractNumId w:val="12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A4"/>
    <w:rsid w:val="0000227F"/>
    <w:rsid w:val="00002CA8"/>
    <w:rsid w:val="00046B17"/>
    <w:rsid w:val="00052836"/>
    <w:rsid w:val="000818C6"/>
    <w:rsid w:val="00083654"/>
    <w:rsid w:val="0009256E"/>
    <w:rsid w:val="000A0D56"/>
    <w:rsid w:val="000A37D9"/>
    <w:rsid w:val="000B391B"/>
    <w:rsid w:val="000C20E4"/>
    <w:rsid w:val="000D3ABC"/>
    <w:rsid w:val="000D3E65"/>
    <w:rsid w:val="001626D8"/>
    <w:rsid w:val="00184E3B"/>
    <w:rsid w:val="001C1C35"/>
    <w:rsid w:val="001F5D94"/>
    <w:rsid w:val="00216F7A"/>
    <w:rsid w:val="00251DA6"/>
    <w:rsid w:val="0026523B"/>
    <w:rsid w:val="002971E7"/>
    <w:rsid w:val="002C231F"/>
    <w:rsid w:val="002C5297"/>
    <w:rsid w:val="002D1296"/>
    <w:rsid w:val="002D7D0F"/>
    <w:rsid w:val="002E65FF"/>
    <w:rsid w:val="002F286E"/>
    <w:rsid w:val="002F4A99"/>
    <w:rsid w:val="00306564"/>
    <w:rsid w:val="0030668F"/>
    <w:rsid w:val="00325ED7"/>
    <w:rsid w:val="003414E8"/>
    <w:rsid w:val="00365F58"/>
    <w:rsid w:val="00373986"/>
    <w:rsid w:val="003A08A9"/>
    <w:rsid w:val="003A11D5"/>
    <w:rsid w:val="003D2B41"/>
    <w:rsid w:val="0041281D"/>
    <w:rsid w:val="00426074"/>
    <w:rsid w:val="00430E7C"/>
    <w:rsid w:val="00436E7D"/>
    <w:rsid w:val="00456A61"/>
    <w:rsid w:val="00465FAA"/>
    <w:rsid w:val="00495C2C"/>
    <w:rsid w:val="004A5E28"/>
    <w:rsid w:val="004F6F96"/>
    <w:rsid w:val="0053794E"/>
    <w:rsid w:val="00546209"/>
    <w:rsid w:val="0054643B"/>
    <w:rsid w:val="00574B09"/>
    <w:rsid w:val="00585340"/>
    <w:rsid w:val="005B242C"/>
    <w:rsid w:val="005B5B74"/>
    <w:rsid w:val="005C4241"/>
    <w:rsid w:val="005C6BF4"/>
    <w:rsid w:val="0060547E"/>
    <w:rsid w:val="0061629A"/>
    <w:rsid w:val="00622FD7"/>
    <w:rsid w:val="00624EA0"/>
    <w:rsid w:val="00654955"/>
    <w:rsid w:val="00664ADD"/>
    <w:rsid w:val="00671B8C"/>
    <w:rsid w:val="00695E23"/>
    <w:rsid w:val="006A0789"/>
    <w:rsid w:val="006B11E2"/>
    <w:rsid w:val="006D2E69"/>
    <w:rsid w:val="00724ED7"/>
    <w:rsid w:val="00733EC7"/>
    <w:rsid w:val="007620A4"/>
    <w:rsid w:val="007813EC"/>
    <w:rsid w:val="00790000"/>
    <w:rsid w:val="007C1E69"/>
    <w:rsid w:val="007E55EC"/>
    <w:rsid w:val="007F0899"/>
    <w:rsid w:val="00837315"/>
    <w:rsid w:val="00842113"/>
    <w:rsid w:val="0087548A"/>
    <w:rsid w:val="008926F2"/>
    <w:rsid w:val="00897D98"/>
    <w:rsid w:val="008A5E54"/>
    <w:rsid w:val="009709E3"/>
    <w:rsid w:val="00982204"/>
    <w:rsid w:val="0098507A"/>
    <w:rsid w:val="00996FC3"/>
    <w:rsid w:val="009C6E2E"/>
    <w:rsid w:val="009D19CC"/>
    <w:rsid w:val="009D6A93"/>
    <w:rsid w:val="009D7223"/>
    <w:rsid w:val="009E6D1C"/>
    <w:rsid w:val="009F5EC2"/>
    <w:rsid w:val="00A1230A"/>
    <w:rsid w:val="00A22DE3"/>
    <w:rsid w:val="00A37F25"/>
    <w:rsid w:val="00A4254F"/>
    <w:rsid w:val="00A52ABF"/>
    <w:rsid w:val="00A932A5"/>
    <w:rsid w:val="00A94C1E"/>
    <w:rsid w:val="00AE3392"/>
    <w:rsid w:val="00B03A2D"/>
    <w:rsid w:val="00B14D7B"/>
    <w:rsid w:val="00B379E7"/>
    <w:rsid w:val="00B44184"/>
    <w:rsid w:val="00B52269"/>
    <w:rsid w:val="00B54537"/>
    <w:rsid w:val="00B81D6C"/>
    <w:rsid w:val="00BC12DE"/>
    <w:rsid w:val="00BC6DE7"/>
    <w:rsid w:val="00BD645C"/>
    <w:rsid w:val="00BF1148"/>
    <w:rsid w:val="00BF115C"/>
    <w:rsid w:val="00C1623C"/>
    <w:rsid w:val="00C27C8E"/>
    <w:rsid w:val="00C47AB2"/>
    <w:rsid w:val="00C57C14"/>
    <w:rsid w:val="00C64C41"/>
    <w:rsid w:val="00C7055F"/>
    <w:rsid w:val="00C72808"/>
    <w:rsid w:val="00CA1BB3"/>
    <w:rsid w:val="00CB179F"/>
    <w:rsid w:val="00CB2054"/>
    <w:rsid w:val="00CB58D4"/>
    <w:rsid w:val="00CC05F1"/>
    <w:rsid w:val="00CC7716"/>
    <w:rsid w:val="00D404BB"/>
    <w:rsid w:val="00D75CC2"/>
    <w:rsid w:val="00D80EC7"/>
    <w:rsid w:val="00D854DF"/>
    <w:rsid w:val="00D85C6C"/>
    <w:rsid w:val="00D97A53"/>
    <w:rsid w:val="00DA4742"/>
    <w:rsid w:val="00DB04AD"/>
    <w:rsid w:val="00DB4942"/>
    <w:rsid w:val="00DD5DF9"/>
    <w:rsid w:val="00DF4921"/>
    <w:rsid w:val="00E33BB1"/>
    <w:rsid w:val="00ED070E"/>
    <w:rsid w:val="00ED4E09"/>
    <w:rsid w:val="00EE60D9"/>
    <w:rsid w:val="00EF00BE"/>
    <w:rsid w:val="00F4553B"/>
    <w:rsid w:val="00F527FE"/>
    <w:rsid w:val="00F533CE"/>
    <w:rsid w:val="00F64B83"/>
    <w:rsid w:val="00F74E1C"/>
    <w:rsid w:val="00F91B58"/>
    <w:rsid w:val="00FA21A2"/>
    <w:rsid w:val="00FB7919"/>
    <w:rsid w:val="00FC42E7"/>
    <w:rsid w:val="00FD7538"/>
    <w:rsid w:val="00FD7F4C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A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0A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0A4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620A4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3A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0"/>
    <w:rsid w:val="00B14D7B"/>
    <w:rPr>
      <w:rFonts w:ascii="AngsanaUPC" w:eastAsia="AngsanaUPC" w:hAnsi="AngsanaUPC" w:cs="AngsanaUPC"/>
      <w:sz w:val="32"/>
      <w:szCs w:val="3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14D7B"/>
    <w:pPr>
      <w:widowControl w:val="0"/>
      <w:shd w:val="clear" w:color="auto" w:fill="FFFFFF"/>
      <w:spacing w:before="660" w:after="420" w:line="456" w:lineRule="exact"/>
      <w:ind w:hanging="580"/>
      <w:jc w:val="both"/>
    </w:pPr>
    <w:rPr>
      <w:rFonts w:ascii="AngsanaUPC" w:eastAsia="AngsanaUPC" w:hAnsi="AngsanaUPC" w:cs="AngsanaUP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16F7A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16F7A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16F7A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16F7A"/>
    <w:rPr>
      <w:rFonts w:ascii="Cordia New" w:eastAsia="Cordia New" w:hAnsi="Cordia New" w:cs="Angsana New"/>
      <w:sz w:val="28"/>
      <w:szCs w:val="35"/>
    </w:rPr>
  </w:style>
  <w:style w:type="paragraph" w:styleId="NormalWeb">
    <w:name w:val="Normal (Web)"/>
    <w:basedOn w:val="Normal"/>
    <w:uiPriority w:val="99"/>
    <w:semiHidden/>
    <w:unhideWhenUsed/>
    <w:rsid w:val="005C6BF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lockText">
    <w:name w:val="Block Text"/>
    <w:basedOn w:val="Normal"/>
    <w:rsid w:val="00436E7D"/>
    <w:pPr>
      <w:ind w:left="1440" w:right="425"/>
    </w:pPr>
    <w:rPr>
      <w:rFonts w:cs="Wingdings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A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0A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0A4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620A4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3A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0"/>
    <w:rsid w:val="00B14D7B"/>
    <w:rPr>
      <w:rFonts w:ascii="AngsanaUPC" w:eastAsia="AngsanaUPC" w:hAnsi="AngsanaUPC" w:cs="AngsanaUPC"/>
      <w:sz w:val="32"/>
      <w:szCs w:val="3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14D7B"/>
    <w:pPr>
      <w:widowControl w:val="0"/>
      <w:shd w:val="clear" w:color="auto" w:fill="FFFFFF"/>
      <w:spacing w:before="660" w:after="420" w:line="456" w:lineRule="exact"/>
      <w:ind w:hanging="580"/>
      <w:jc w:val="both"/>
    </w:pPr>
    <w:rPr>
      <w:rFonts w:ascii="AngsanaUPC" w:eastAsia="AngsanaUPC" w:hAnsi="AngsanaUPC" w:cs="AngsanaUP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16F7A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16F7A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16F7A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16F7A"/>
    <w:rPr>
      <w:rFonts w:ascii="Cordia New" w:eastAsia="Cordia New" w:hAnsi="Cordia New" w:cs="Angsana New"/>
      <w:sz w:val="28"/>
      <w:szCs w:val="35"/>
    </w:rPr>
  </w:style>
  <w:style w:type="paragraph" w:styleId="NormalWeb">
    <w:name w:val="Normal (Web)"/>
    <w:basedOn w:val="Normal"/>
    <w:uiPriority w:val="99"/>
    <w:semiHidden/>
    <w:unhideWhenUsed/>
    <w:rsid w:val="005C6BF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lockText">
    <w:name w:val="Block Text"/>
    <w:basedOn w:val="Normal"/>
    <w:rsid w:val="00436E7D"/>
    <w:pPr>
      <w:ind w:left="1440" w:right="425"/>
    </w:pPr>
    <w:rPr>
      <w:rFonts w:cs="Wingdings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3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56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5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95AB-C96D-493B-8C2B-672C8100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1564</Words>
  <Characters>8916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Greenline Synergy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Valailuck Kiatthanakorn</dc:creator>
  <cp:lastModifiedBy>Unchalee Wittayapipat</cp:lastModifiedBy>
  <cp:revision>20</cp:revision>
  <dcterms:created xsi:type="dcterms:W3CDTF">2017-04-11T02:09:00Z</dcterms:created>
  <dcterms:modified xsi:type="dcterms:W3CDTF">2017-05-29T04:20:00Z</dcterms:modified>
</cp:coreProperties>
</file>